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D2" w:rsidRDefault="006D5DD2" w:rsidP="006D5DD2">
      <w:pPr>
        <w:ind w:left="57"/>
        <w:jc w:val="center"/>
        <w:rPr>
          <w:rFonts w:ascii="Tahoma" w:hAnsi="Tahoma" w:cs="Tahoma"/>
          <w:b/>
          <w:bCs/>
          <w:i/>
          <w:iCs/>
          <w:color w:val="003366"/>
          <w:szCs w:val="28"/>
        </w:rPr>
      </w:pPr>
      <w:r>
        <w:rPr>
          <w:rFonts w:ascii="Tahoma" w:hAnsi="Tahoma" w:cs="Tahoma"/>
          <w:b/>
          <w:bCs/>
          <w:i/>
          <w:iCs/>
          <w:noProof/>
          <w:color w:val="003366"/>
          <w:szCs w:val="28"/>
        </w:rPr>
        <w:drawing>
          <wp:inline distT="0" distB="0" distL="0" distR="0">
            <wp:extent cx="1476375" cy="1400175"/>
            <wp:effectExtent l="0" t="0" r="9525" b="9525"/>
            <wp:docPr id="1" name="Image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p w:rsidR="006D5DD2" w:rsidRPr="009A5DCB" w:rsidRDefault="006D5DD2" w:rsidP="006D5DD2">
      <w:pPr>
        <w:ind w:left="57"/>
        <w:jc w:val="center"/>
        <w:rPr>
          <w:rFonts w:ascii="Arial" w:hAnsi="Arial" w:cs="Arial"/>
          <w:sz w:val="24"/>
          <w:szCs w:val="24"/>
        </w:rPr>
      </w:pPr>
      <w:r w:rsidRPr="009A5DCB">
        <w:rPr>
          <w:rFonts w:ascii="Arial" w:hAnsi="Arial" w:cs="Arial"/>
          <w:sz w:val="24"/>
          <w:szCs w:val="24"/>
        </w:rPr>
        <w:t>CONSELHO MUNICIPAL DOS DIREITOS DA CRIANÇA E DO ADOLESCENTE</w:t>
      </w:r>
    </w:p>
    <w:p w:rsidR="006D5DD2" w:rsidRDefault="006D5DD2" w:rsidP="006D5DD2">
      <w:pPr>
        <w:pStyle w:val="Ttulo1"/>
        <w:ind w:left="-57"/>
        <w:rPr>
          <w:rFonts w:ascii="Arial" w:hAnsi="Arial" w:cs="Arial"/>
          <w:szCs w:val="28"/>
        </w:rPr>
      </w:pPr>
      <w:r>
        <w:rPr>
          <w:rFonts w:ascii="Arial" w:hAnsi="Arial" w:cs="Arial"/>
          <w:i/>
          <w:iCs/>
        </w:rPr>
        <w:t>Balneário Pinhal - RS</w:t>
      </w:r>
    </w:p>
    <w:p w:rsidR="006039B2" w:rsidRDefault="006039B2" w:rsidP="006D5DD2">
      <w:pPr>
        <w:jc w:val="center"/>
      </w:pPr>
    </w:p>
    <w:p w:rsidR="00A25E79" w:rsidRPr="00B770BD" w:rsidRDefault="00A25E79" w:rsidP="00A25E79">
      <w:pPr>
        <w:shd w:val="clear" w:color="auto" w:fill="FFFFFF"/>
        <w:jc w:val="center"/>
        <w:rPr>
          <w:rFonts w:ascii="Arial" w:hAnsi="Arial" w:cs="Arial"/>
          <w:b/>
          <w:color w:val="000000"/>
          <w:szCs w:val="28"/>
        </w:rPr>
      </w:pPr>
      <w:r w:rsidRPr="00B770BD">
        <w:rPr>
          <w:rFonts w:ascii="Arial" w:hAnsi="Arial" w:cs="Arial"/>
          <w:b/>
          <w:color w:val="000000"/>
          <w:szCs w:val="28"/>
        </w:rPr>
        <w:t>Edital</w:t>
      </w:r>
      <w:r w:rsidR="006447E9">
        <w:rPr>
          <w:rFonts w:ascii="Arial" w:hAnsi="Arial" w:cs="Arial"/>
          <w:b/>
          <w:color w:val="000000"/>
          <w:szCs w:val="28"/>
        </w:rPr>
        <w:t xml:space="preserve"> </w:t>
      </w:r>
      <w:r w:rsidRPr="00B770BD">
        <w:rPr>
          <w:rFonts w:ascii="Arial" w:hAnsi="Arial" w:cs="Arial"/>
          <w:b/>
          <w:color w:val="000000"/>
          <w:szCs w:val="28"/>
        </w:rPr>
        <w:t xml:space="preserve">nº </w:t>
      </w:r>
      <w:r w:rsidR="00AD5820" w:rsidRPr="00B770BD">
        <w:rPr>
          <w:rFonts w:ascii="Arial" w:hAnsi="Arial" w:cs="Arial"/>
          <w:b/>
          <w:color w:val="000000"/>
          <w:szCs w:val="28"/>
        </w:rPr>
        <w:t>002</w:t>
      </w:r>
      <w:r w:rsidRPr="00B770BD">
        <w:rPr>
          <w:rFonts w:ascii="Arial" w:hAnsi="Arial" w:cs="Arial"/>
          <w:b/>
          <w:color w:val="000000"/>
          <w:szCs w:val="28"/>
        </w:rPr>
        <w:t>/</w:t>
      </w:r>
      <w:r w:rsidR="00AD5820" w:rsidRPr="00B770BD">
        <w:rPr>
          <w:rFonts w:ascii="Arial" w:hAnsi="Arial" w:cs="Arial"/>
          <w:b/>
          <w:color w:val="000000"/>
          <w:szCs w:val="28"/>
        </w:rPr>
        <w:t>2019</w:t>
      </w:r>
      <w:r w:rsidRPr="00B770BD">
        <w:rPr>
          <w:rFonts w:ascii="Arial" w:hAnsi="Arial" w:cs="Arial"/>
          <w:b/>
          <w:color w:val="000000"/>
          <w:szCs w:val="28"/>
        </w:rPr>
        <w:t xml:space="preserve"> </w:t>
      </w:r>
      <w:r w:rsidRPr="00B770BD">
        <w:rPr>
          <w:rFonts w:ascii="Arial" w:hAnsi="Arial" w:cs="Arial"/>
          <w:b/>
          <w:color w:val="000000"/>
          <w:szCs w:val="28"/>
        </w:rPr>
        <w:br/>
      </w:r>
    </w:p>
    <w:p w:rsidR="00AD5820" w:rsidRPr="00E73E32" w:rsidRDefault="00AD5820" w:rsidP="00AD5820">
      <w:pPr>
        <w:shd w:val="clear" w:color="auto" w:fill="FFFFFF"/>
        <w:jc w:val="center"/>
        <w:rPr>
          <w:rFonts w:ascii="Arial" w:hAnsi="Arial" w:cs="Arial"/>
          <w:b/>
          <w:color w:val="000000"/>
          <w:sz w:val="22"/>
          <w:szCs w:val="22"/>
        </w:rPr>
      </w:pPr>
      <w:r>
        <w:rPr>
          <w:rFonts w:ascii="Arial" w:hAnsi="Arial" w:cs="Arial"/>
          <w:b/>
          <w:color w:val="000000"/>
          <w:sz w:val="22"/>
          <w:szCs w:val="22"/>
        </w:rPr>
        <w:t>REABRE</w:t>
      </w:r>
      <w:r w:rsidRPr="00E73E32">
        <w:rPr>
          <w:rFonts w:ascii="Arial" w:hAnsi="Arial" w:cs="Arial"/>
          <w:b/>
          <w:color w:val="000000"/>
          <w:sz w:val="22"/>
          <w:szCs w:val="22"/>
        </w:rPr>
        <w:t xml:space="preserve"> PRAZO DE INSCRIÇÃO PARA O PROCESSO DE ESCOLHA DOS MEMBROS DO CONSELHO TUTELAR</w:t>
      </w:r>
    </w:p>
    <w:p w:rsidR="00AD5820" w:rsidRPr="00E73E32" w:rsidRDefault="00AD5820" w:rsidP="00AD5820">
      <w:pPr>
        <w:shd w:val="clear" w:color="auto" w:fill="FFFFFF"/>
        <w:jc w:val="center"/>
        <w:rPr>
          <w:rFonts w:ascii="Arial" w:hAnsi="Arial" w:cs="Arial"/>
          <w:b/>
          <w:color w:val="000000"/>
          <w:sz w:val="22"/>
          <w:szCs w:val="22"/>
        </w:rPr>
      </w:pPr>
    </w:p>
    <w:p w:rsidR="00AD5820" w:rsidRPr="00E73E32" w:rsidRDefault="00AD5820" w:rsidP="00AD5820">
      <w:pPr>
        <w:shd w:val="clear" w:color="auto" w:fill="FFFFFF"/>
        <w:ind w:firstLine="1134"/>
        <w:rPr>
          <w:rFonts w:ascii="Arial" w:hAnsi="Arial" w:cs="Arial"/>
          <w:color w:val="000000"/>
          <w:sz w:val="22"/>
          <w:szCs w:val="22"/>
        </w:rPr>
      </w:pPr>
    </w:p>
    <w:p w:rsidR="00AD5820" w:rsidRDefault="0038355C" w:rsidP="00FE0573">
      <w:pPr>
        <w:shd w:val="clear" w:color="auto" w:fill="FFFFFF"/>
        <w:spacing w:before="120"/>
        <w:ind w:firstLine="708"/>
        <w:jc w:val="both"/>
        <w:rPr>
          <w:rFonts w:ascii="Arial" w:hAnsi="Arial" w:cs="Arial"/>
          <w:color w:val="000000"/>
          <w:sz w:val="22"/>
          <w:szCs w:val="22"/>
        </w:rPr>
      </w:pPr>
      <w:r w:rsidRPr="00907878">
        <w:rPr>
          <w:rFonts w:ascii="Arial" w:hAnsi="Arial" w:cs="Arial"/>
          <w:color w:val="000000"/>
          <w:sz w:val="22"/>
          <w:szCs w:val="22"/>
        </w:rPr>
        <w:t>O</w:t>
      </w:r>
      <w:r>
        <w:rPr>
          <w:rFonts w:ascii="Arial" w:hAnsi="Arial" w:cs="Arial"/>
          <w:color w:val="000000"/>
          <w:sz w:val="22"/>
          <w:szCs w:val="22"/>
        </w:rPr>
        <w:t xml:space="preserve"> </w:t>
      </w:r>
      <w:r w:rsidRPr="00907878">
        <w:rPr>
          <w:rFonts w:ascii="Arial" w:hAnsi="Arial" w:cs="Arial"/>
          <w:color w:val="000000"/>
          <w:sz w:val="22"/>
          <w:szCs w:val="22"/>
        </w:rPr>
        <w:t xml:space="preserve">(a) Presidente do Conselho Municipal dos Direitos da Criança e do Adolescente – COMDICA – do Município de </w:t>
      </w:r>
      <w:r>
        <w:rPr>
          <w:rFonts w:ascii="Arial" w:hAnsi="Arial" w:cs="Arial"/>
          <w:color w:val="000000"/>
          <w:sz w:val="22"/>
          <w:szCs w:val="22"/>
        </w:rPr>
        <w:t>Balneário Pinhal</w:t>
      </w:r>
      <w:r w:rsidRPr="00907878">
        <w:rPr>
          <w:rFonts w:ascii="Arial" w:hAnsi="Arial" w:cs="Arial"/>
          <w:color w:val="000000"/>
          <w:sz w:val="22"/>
          <w:szCs w:val="22"/>
        </w:rPr>
        <w:t xml:space="preserve">, no uso de suas atribuições legais e de acordo com o art. 139 da Lei Federal nº 8.069 (ECA), art. </w:t>
      </w:r>
      <w:r>
        <w:rPr>
          <w:rFonts w:ascii="Arial" w:hAnsi="Arial" w:cs="Arial"/>
          <w:color w:val="000000"/>
          <w:sz w:val="22"/>
          <w:szCs w:val="22"/>
        </w:rPr>
        <w:t>nº 40</w:t>
      </w:r>
      <w:r w:rsidRPr="00907878">
        <w:rPr>
          <w:rFonts w:ascii="Arial" w:hAnsi="Arial" w:cs="Arial"/>
          <w:color w:val="000000"/>
          <w:sz w:val="22"/>
          <w:szCs w:val="22"/>
        </w:rPr>
        <w:t xml:space="preserve"> da Lei Municipal nº </w:t>
      </w:r>
      <w:r>
        <w:rPr>
          <w:rFonts w:ascii="Arial" w:hAnsi="Arial" w:cs="Arial"/>
          <w:color w:val="000000"/>
          <w:sz w:val="22"/>
          <w:szCs w:val="22"/>
        </w:rPr>
        <w:t>1.263 de 07/07/2015</w:t>
      </w:r>
      <w:r w:rsidRPr="00907878">
        <w:rPr>
          <w:rFonts w:ascii="Arial" w:hAnsi="Arial" w:cs="Arial"/>
          <w:color w:val="000000"/>
          <w:sz w:val="22"/>
          <w:szCs w:val="22"/>
        </w:rPr>
        <w:t xml:space="preserve"> e da Resolução COMDICA nº </w:t>
      </w:r>
      <w:r>
        <w:rPr>
          <w:rFonts w:ascii="Arial" w:hAnsi="Arial" w:cs="Arial"/>
          <w:color w:val="000000"/>
          <w:sz w:val="22"/>
          <w:szCs w:val="22"/>
        </w:rPr>
        <w:t>001/2019</w:t>
      </w:r>
      <w:r w:rsidRPr="00907878">
        <w:rPr>
          <w:rFonts w:ascii="Arial" w:hAnsi="Arial" w:cs="Arial"/>
          <w:color w:val="000000"/>
          <w:sz w:val="22"/>
          <w:szCs w:val="22"/>
        </w:rPr>
        <w:t>,</w:t>
      </w:r>
      <w:r>
        <w:rPr>
          <w:rFonts w:ascii="Arial" w:hAnsi="Arial" w:cs="Arial"/>
          <w:color w:val="000000"/>
          <w:sz w:val="22"/>
          <w:szCs w:val="22"/>
        </w:rPr>
        <w:t xml:space="preserve"> </w:t>
      </w:r>
      <w:r w:rsidR="00AD5820" w:rsidRPr="00E73E32">
        <w:rPr>
          <w:rFonts w:ascii="Arial" w:hAnsi="Arial" w:cs="Arial"/>
          <w:color w:val="000000"/>
          <w:sz w:val="22"/>
          <w:szCs w:val="22"/>
        </w:rPr>
        <w:t xml:space="preserve"> torna pública a </w:t>
      </w:r>
      <w:r>
        <w:rPr>
          <w:rFonts w:ascii="Arial" w:hAnsi="Arial" w:cs="Arial"/>
          <w:color w:val="000000"/>
          <w:sz w:val="22"/>
          <w:szCs w:val="22"/>
        </w:rPr>
        <w:t>reabertura</w:t>
      </w:r>
      <w:r w:rsidR="00AD5820" w:rsidRPr="00E73E32">
        <w:rPr>
          <w:rFonts w:ascii="Arial" w:hAnsi="Arial" w:cs="Arial"/>
          <w:color w:val="000000"/>
          <w:sz w:val="22"/>
          <w:szCs w:val="22"/>
        </w:rPr>
        <w:t xml:space="preserve"> do prazo </w:t>
      </w:r>
      <w:r>
        <w:rPr>
          <w:rFonts w:ascii="Arial" w:hAnsi="Arial" w:cs="Arial"/>
          <w:color w:val="000000"/>
          <w:sz w:val="22"/>
          <w:szCs w:val="22"/>
        </w:rPr>
        <w:t>de</w:t>
      </w:r>
      <w:r w:rsidR="00AD5820" w:rsidRPr="00E73E32">
        <w:rPr>
          <w:rFonts w:ascii="Arial" w:hAnsi="Arial" w:cs="Arial"/>
          <w:color w:val="000000"/>
          <w:sz w:val="22"/>
          <w:szCs w:val="22"/>
        </w:rPr>
        <w:t xml:space="preserve"> inscrição para o </w:t>
      </w:r>
      <w:r>
        <w:rPr>
          <w:rFonts w:ascii="Arial" w:hAnsi="Arial" w:cs="Arial"/>
          <w:color w:val="000000"/>
          <w:sz w:val="22"/>
          <w:szCs w:val="22"/>
        </w:rPr>
        <w:t>P</w:t>
      </w:r>
      <w:r w:rsidR="00AD5820" w:rsidRPr="00E73E32">
        <w:rPr>
          <w:rFonts w:ascii="Arial" w:hAnsi="Arial" w:cs="Arial"/>
          <w:color w:val="000000"/>
          <w:sz w:val="22"/>
          <w:szCs w:val="22"/>
        </w:rPr>
        <w:t xml:space="preserve">rocesso de </w:t>
      </w:r>
      <w:r>
        <w:rPr>
          <w:rFonts w:ascii="Arial" w:hAnsi="Arial" w:cs="Arial"/>
          <w:color w:val="000000"/>
          <w:sz w:val="22"/>
          <w:szCs w:val="22"/>
        </w:rPr>
        <w:t>E</w:t>
      </w:r>
      <w:r w:rsidR="00AD5820" w:rsidRPr="00E73E32">
        <w:rPr>
          <w:rFonts w:ascii="Arial" w:hAnsi="Arial" w:cs="Arial"/>
          <w:color w:val="000000"/>
          <w:sz w:val="22"/>
          <w:szCs w:val="22"/>
        </w:rPr>
        <w:t xml:space="preserve">scolha de Conselheiros Tutelares, </w:t>
      </w:r>
      <w:r>
        <w:rPr>
          <w:rFonts w:ascii="Arial" w:hAnsi="Arial" w:cs="Arial"/>
          <w:color w:val="000000"/>
          <w:sz w:val="22"/>
          <w:szCs w:val="22"/>
        </w:rPr>
        <w:t>conforme segue abaixo:</w:t>
      </w:r>
    </w:p>
    <w:p w:rsidR="00FE0573" w:rsidRDefault="00FE0573" w:rsidP="00FE0573">
      <w:pPr>
        <w:shd w:val="clear" w:color="auto" w:fill="FFFFFF"/>
        <w:spacing w:before="120"/>
        <w:ind w:firstLine="708"/>
        <w:jc w:val="both"/>
        <w:rPr>
          <w:rFonts w:ascii="Arial" w:hAnsi="Arial" w:cs="Arial"/>
          <w:color w:val="000000"/>
          <w:sz w:val="22"/>
          <w:szCs w:val="22"/>
        </w:rPr>
      </w:pPr>
    </w:p>
    <w:p w:rsidR="00FE0573" w:rsidRPr="00907878" w:rsidRDefault="00FE0573" w:rsidP="00FE0573">
      <w:pPr>
        <w:shd w:val="clear" w:color="auto" w:fill="FFFFFF"/>
        <w:spacing w:before="120"/>
        <w:jc w:val="both"/>
        <w:rPr>
          <w:rFonts w:ascii="Arial" w:hAnsi="Arial" w:cs="Arial"/>
          <w:b/>
          <w:iCs/>
          <w:sz w:val="22"/>
          <w:szCs w:val="22"/>
        </w:rPr>
      </w:pPr>
      <w:r>
        <w:rPr>
          <w:rFonts w:ascii="Arial" w:hAnsi="Arial" w:cs="Arial"/>
          <w:b/>
          <w:iCs/>
          <w:sz w:val="22"/>
          <w:szCs w:val="22"/>
        </w:rPr>
        <w:t>1.</w:t>
      </w:r>
      <w:r w:rsidRPr="00907878">
        <w:rPr>
          <w:rFonts w:ascii="Arial" w:hAnsi="Arial" w:cs="Arial"/>
          <w:b/>
          <w:iCs/>
          <w:sz w:val="22"/>
          <w:szCs w:val="22"/>
        </w:rPr>
        <w:t xml:space="preserve"> Do período de inscrições:</w:t>
      </w:r>
    </w:p>
    <w:p w:rsidR="00FE0573" w:rsidRDefault="00FE0573" w:rsidP="00FE0573">
      <w:pPr>
        <w:shd w:val="clear" w:color="auto" w:fill="FFFFFF"/>
        <w:spacing w:before="120"/>
        <w:ind w:firstLine="708"/>
        <w:jc w:val="both"/>
        <w:rPr>
          <w:rFonts w:ascii="Arial" w:hAnsi="Arial" w:cs="Arial"/>
          <w:iCs/>
          <w:sz w:val="22"/>
          <w:szCs w:val="22"/>
        </w:rPr>
      </w:pPr>
      <w:r w:rsidRPr="002454A2">
        <w:rPr>
          <w:rFonts w:ascii="Arial" w:hAnsi="Arial" w:cs="Arial"/>
          <w:iCs/>
          <w:sz w:val="22"/>
          <w:szCs w:val="22"/>
        </w:rPr>
        <w:t xml:space="preserve">Do dia </w:t>
      </w:r>
      <w:r>
        <w:rPr>
          <w:rFonts w:ascii="Arial" w:hAnsi="Arial" w:cs="Arial"/>
          <w:iCs/>
          <w:sz w:val="22"/>
          <w:szCs w:val="22"/>
        </w:rPr>
        <w:t>15</w:t>
      </w:r>
      <w:r w:rsidRPr="002454A2">
        <w:rPr>
          <w:rFonts w:ascii="Arial" w:hAnsi="Arial" w:cs="Arial"/>
          <w:iCs/>
          <w:sz w:val="22"/>
          <w:szCs w:val="22"/>
        </w:rPr>
        <w:t xml:space="preserve"> de </w:t>
      </w:r>
      <w:r>
        <w:rPr>
          <w:rFonts w:ascii="Arial" w:hAnsi="Arial" w:cs="Arial"/>
          <w:iCs/>
          <w:sz w:val="22"/>
          <w:szCs w:val="22"/>
        </w:rPr>
        <w:t>julho</w:t>
      </w:r>
      <w:r w:rsidRPr="002454A2">
        <w:rPr>
          <w:rFonts w:ascii="Arial" w:hAnsi="Arial" w:cs="Arial"/>
          <w:iCs/>
          <w:sz w:val="22"/>
          <w:szCs w:val="22"/>
        </w:rPr>
        <w:t xml:space="preserve"> ao dia </w:t>
      </w:r>
      <w:r>
        <w:rPr>
          <w:rFonts w:ascii="Arial" w:hAnsi="Arial" w:cs="Arial"/>
          <w:iCs/>
          <w:sz w:val="22"/>
          <w:szCs w:val="22"/>
        </w:rPr>
        <w:t>19</w:t>
      </w:r>
      <w:r w:rsidRPr="002454A2">
        <w:rPr>
          <w:rFonts w:ascii="Arial" w:hAnsi="Arial" w:cs="Arial"/>
          <w:iCs/>
          <w:sz w:val="22"/>
          <w:szCs w:val="22"/>
        </w:rPr>
        <w:t xml:space="preserve"> de </w:t>
      </w:r>
      <w:r>
        <w:rPr>
          <w:rFonts w:ascii="Arial" w:hAnsi="Arial" w:cs="Arial"/>
          <w:iCs/>
          <w:sz w:val="22"/>
          <w:szCs w:val="22"/>
        </w:rPr>
        <w:t>julho</w:t>
      </w:r>
      <w:r w:rsidRPr="002454A2">
        <w:rPr>
          <w:rFonts w:ascii="Arial" w:hAnsi="Arial" w:cs="Arial"/>
          <w:iCs/>
          <w:sz w:val="22"/>
          <w:szCs w:val="22"/>
        </w:rPr>
        <w:t xml:space="preserve"> de 2019, </w:t>
      </w:r>
      <w:r>
        <w:rPr>
          <w:rFonts w:ascii="Arial" w:hAnsi="Arial" w:cs="Arial"/>
          <w:iCs/>
          <w:sz w:val="22"/>
          <w:szCs w:val="22"/>
        </w:rPr>
        <w:t>no horário das 08:30 até as 12:00 e das 13:00 até as 17:00.</w:t>
      </w:r>
    </w:p>
    <w:p w:rsidR="00FE0573" w:rsidRPr="00907878" w:rsidRDefault="00FE0573" w:rsidP="00FE0573">
      <w:pPr>
        <w:shd w:val="clear" w:color="auto" w:fill="FFFFFF"/>
        <w:spacing w:before="120"/>
        <w:jc w:val="both"/>
        <w:rPr>
          <w:rFonts w:ascii="Arial" w:hAnsi="Arial" w:cs="Arial"/>
          <w:iCs/>
          <w:sz w:val="22"/>
          <w:szCs w:val="22"/>
        </w:rPr>
      </w:pPr>
    </w:p>
    <w:p w:rsidR="00FE0573" w:rsidRPr="00907878" w:rsidRDefault="00FE0573" w:rsidP="00FE0573">
      <w:pPr>
        <w:shd w:val="clear" w:color="auto" w:fill="FFFFFF"/>
        <w:spacing w:before="120"/>
        <w:jc w:val="both"/>
        <w:rPr>
          <w:rFonts w:ascii="Arial" w:hAnsi="Arial" w:cs="Arial"/>
          <w:b/>
          <w:iCs/>
          <w:sz w:val="22"/>
          <w:szCs w:val="22"/>
        </w:rPr>
      </w:pPr>
      <w:r>
        <w:rPr>
          <w:rFonts w:ascii="Arial" w:hAnsi="Arial" w:cs="Arial"/>
          <w:b/>
          <w:iCs/>
          <w:sz w:val="22"/>
          <w:szCs w:val="22"/>
        </w:rPr>
        <w:t>1.1.</w:t>
      </w:r>
      <w:r w:rsidRPr="00907878">
        <w:rPr>
          <w:rFonts w:ascii="Arial" w:hAnsi="Arial" w:cs="Arial"/>
          <w:b/>
          <w:iCs/>
          <w:sz w:val="22"/>
          <w:szCs w:val="22"/>
        </w:rPr>
        <w:t xml:space="preserve"> Do local das inscrições:</w:t>
      </w:r>
    </w:p>
    <w:p w:rsidR="00FE0573" w:rsidRPr="00907878" w:rsidRDefault="00FE0573" w:rsidP="00FE0573">
      <w:pPr>
        <w:shd w:val="clear" w:color="auto" w:fill="FFFFFF"/>
        <w:spacing w:before="120"/>
        <w:ind w:firstLine="708"/>
        <w:jc w:val="both"/>
        <w:rPr>
          <w:rFonts w:ascii="Arial" w:hAnsi="Arial" w:cs="Arial"/>
          <w:iCs/>
          <w:sz w:val="22"/>
          <w:szCs w:val="22"/>
        </w:rPr>
      </w:pPr>
      <w:r w:rsidRPr="00907878">
        <w:rPr>
          <w:rFonts w:ascii="Arial" w:hAnsi="Arial" w:cs="Arial"/>
          <w:iCs/>
          <w:sz w:val="22"/>
          <w:szCs w:val="22"/>
        </w:rPr>
        <w:t>As inscrições serão realizadas no local e endereço a seguir:</w:t>
      </w:r>
    </w:p>
    <w:p w:rsidR="00FE0573" w:rsidRPr="00AF7AB5" w:rsidRDefault="00FE0573" w:rsidP="00FE0573">
      <w:pPr>
        <w:shd w:val="clear" w:color="auto" w:fill="FFFFFF"/>
        <w:spacing w:before="120"/>
        <w:ind w:firstLine="708"/>
        <w:jc w:val="both"/>
        <w:rPr>
          <w:rFonts w:ascii="Arial" w:hAnsi="Arial" w:cs="Arial"/>
          <w:iCs/>
          <w:sz w:val="22"/>
          <w:szCs w:val="22"/>
          <w:highlight w:val="yellow"/>
        </w:rPr>
      </w:pPr>
      <w:r w:rsidRPr="003404ED">
        <w:rPr>
          <w:rFonts w:ascii="Arial" w:hAnsi="Arial" w:cs="Arial"/>
          <w:iCs/>
          <w:sz w:val="22"/>
          <w:szCs w:val="22"/>
        </w:rPr>
        <w:t>Saguão da Secretaria Municipal de Educação</w:t>
      </w:r>
    </w:p>
    <w:p w:rsidR="00FE0573" w:rsidRDefault="00FE0573" w:rsidP="00FE0573">
      <w:pPr>
        <w:shd w:val="clear" w:color="auto" w:fill="FFFFFF"/>
        <w:spacing w:before="120"/>
        <w:ind w:firstLine="708"/>
        <w:jc w:val="both"/>
        <w:rPr>
          <w:rFonts w:ascii="Arial" w:hAnsi="Arial" w:cs="Arial"/>
          <w:iCs/>
          <w:sz w:val="22"/>
          <w:szCs w:val="22"/>
        </w:rPr>
      </w:pPr>
      <w:r>
        <w:rPr>
          <w:rFonts w:ascii="Arial" w:hAnsi="Arial" w:cs="Arial"/>
          <w:iCs/>
          <w:sz w:val="22"/>
          <w:szCs w:val="22"/>
        </w:rPr>
        <w:t>Alameda Rene Luiz Horn, nº 218, Centro, Balneário Pinhal.</w:t>
      </w:r>
    </w:p>
    <w:p w:rsidR="00FE0573" w:rsidRPr="00907878" w:rsidRDefault="00FE0573" w:rsidP="00FE0573">
      <w:pPr>
        <w:shd w:val="clear" w:color="auto" w:fill="FFFFFF"/>
        <w:spacing w:before="120"/>
        <w:jc w:val="both"/>
        <w:rPr>
          <w:rFonts w:ascii="Arial" w:hAnsi="Arial" w:cs="Arial"/>
          <w:iCs/>
          <w:sz w:val="22"/>
          <w:szCs w:val="22"/>
        </w:rPr>
      </w:pPr>
    </w:p>
    <w:p w:rsidR="00FE0573" w:rsidRPr="00907878" w:rsidRDefault="00FE0573" w:rsidP="00FE0573">
      <w:pPr>
        <w:shd w:val="clear" w:color="auto" w:fill="FFFFFF"/>
        <w:spacing w:before="120"/>
        <w:jc w:val="both"/>
        <w:rPr>
          <w:rFonts w:ascii="Arial" w:hAnsi="Arial" w:cs="Arial"/>
          <w:b/>
          <w:iCs/>
          <w:sz w:val="22"/>
          <w:szCs w:val="22"/>
        </w:rPr>
      </w:pPr>
      <w:r>
        <w:rPr>
          <w:rFonts w:ascii="Arial" w:hAnsi="Arial" w:cs="Arial"/>
          <w:b/>
          <w:iCs/>
          <w:sz w:val="22"/>
          <w:szCs w:val="22"/>
        </w:rPr>
        <w:t>1.2.</w:t>
      </w:r>
      <w:r w:rsidRPr="00907878">
        <w:rPr>
          <w:rFonts w:ascii="Arial" w:hAnsi="Arial" w:cs="Arial"/>
          <w:b/>
          <w:iCs/>
          <w:sz w:val="22"/>
          <w:szCs w:val="22"/>
        </w:rPr>
        <w:t xml:space="preserve"> Dos documentos para a inscrição:</w:t>
      </w:r>
    </w:p>
    <w:p w:rsidR="00FE0573" w:rsidRPr="00907878" w:rsidRDefault="00FE0573" w:rsidP="00FE0573">
      <w:pPr>
        <w:shd w:val="clear" w:color="auto" w:fill="FFFFFF"/>
        <w:spacing w:before="120"/>
        <w:jc w:val="both"/>
        <w:rPr>
          <w:rFonts w:ascii="Arial" w:hAnsi="Arial" w:cs="Arial"/>
          <w:iCs/>
          <w:sz w:val="22"/>
          <w:szCs w:val="22"/>
        </w:rPr>
      </w:pPr>
      <w:r>
        <w:rPr>
          <w:rFonts w:ascii="Arial" w:hAnsi="Arial" w:cs="Arial"/>
          <w:iCs/>
          <w:sz w:val="22"/>
          <w:szCs w:val="22"/>
        </w:rPr>
        <w:t xml:space="preserve">1.2. </w:t>
      </w:r>
      <w:r w:rsidRPr="00907878">
        <w:rPr>
          <w:rFonts w:ascii="Arial" w:hAnsi="Arial" w:cs="Arial"/>
          <w:iCs/>
          <w:sz w:val="22"/>
          <w:szCs w:val="22"/>
        </w:rPr>
        <w:t>Ficha de inscrição (modelo ANEXO) devidamente preenchida.</w:t>
      </w:r>
    </w:p>
    <w:p w:rsidR="00FE0573" w:rsidRDefault="00FE0573" w:rsidP="00FE0573">
      <w:pPr>
        <w:shd w:val="clear" w:color="auto" w:fill="FFFFFF"/>
        <w:spacing w:before="120"/>
        <w:jc w:val="both"/>
        <w:rPr>
          <w:rFonts w:ascii="Arial" w:hAnsi="Arial" w:cs="Arial"/>
          <w:iCs/>
          <w:sz w:val="22"/>
          <w:szCs w:val="22"/>
        </w:rPr>
      </w:pPr>
      <w:r>
        <w:rPr>
          <w:rFonts w:ascii="Arial" w:hAnsi="Arial" w:cs="Arial"/>
          <w:color w:val="000000"/>
          <w:sz w:val="22"/>
          <w:szCs w:val="22"/>
        </w:rPr>
        <w:t>1.2</w:t>
      </w:r>
      <w:r w:rsidRPr="00907878">
        <w:rPr>
          <w:rFonts w:ascii="Arial" w:hAnsi="Arial" w:cs="Arial"/>
          <w:color w:val="000000"/>
          <w:sz w:val="22"/>
          <w:szCs w:val="22"/>
        </w:rPr>
        <w:t>.2</w:t>
      </w:r>
      <w:r>
        <w:rPr>
          <w:rFonts w:ascii="Arial" w:hAnsi="Arial" w:cs="Arial"/>
          <w:color w:val="000000"/>
          <w:sz w:val="22"/>
          <w:szCs w:val="22"/>
        </w:rPr>
        <w:t>.</w:t>
      </w:r>
      <w:r w:rsidRPr="00907878">
        <w:rPr>
          <w:rFonts w:ascii="Arial" w:hAnsi="Arial" w:cs="Arial"/>
          <w:color w:val="000000"/>
          <w:sz w:val="22"/>
          <w:szCs w:val="22"/>
        </w:rPr>
        <w:t xml:space="preserve"> Certidões negativas da Justiça Estadual e Federal de </w:t>
      </w:r>
      <w:r w:rsidRPr="00907878">
        <w:rPr>
          <w:rFonts w:ascii="Arial" w:hAnsi="Arial" w:cs="Arial"/>
          <w:iCs/>
          <w:sz w:val="22"/>
          <w:szCs w:val="22"/>
        </w:rPr>
        <w:t>condenação com sentença transitada em julgado por contravenções penais, crimes comuns e especiais;</w:t>
      </w:r>
    </w:p>
    <w:p w:rsidR="00FE0573" w:rsidRPr="003C5B29" w:rsidRDefault="00FE0573" w:rsidP="00FE0573">
      <w:pPr>
        <w:shd w:val="clear" w:color="auto" w:fill="FFFFFF"/>
        <w:spacing w:before="120"/>
        <w:jc w:val="both"/>
        <w:rPr>
          <w:rFonts w:ascii="Arial" w:hAnsi="Arial" w:cs="Arial"/>
          <w:iCs/>
          <w:sz w:val="22"/>
          <w:szCs w:val="22"/>
        </w:rPr>
      </w:pPr>
      <w:r>
        <w:rPr>
          <w:rFonts w:ascii="Arial" w:hAnsi="Arial" w:cs="Arial"/>
          <w:bCs/>
          <w:color w:val="000000"/>
          <w:sz w:val="22"/>
          <w:szCs w:val="22"/>
        </w:rPr>
        <w:t>1.2</w:t>
      </w:r>
      <w:r w:rsidRPr="003C5B29">
        <w:rPr>
          <w:rFonts w:ascii="Arial" w:hAnsi="Arial" w:cs="Arial"/>
          <w:bCs/>
          <w:color w:val="000000"/>
          <w:sz w:val="22"/>
          <w:szCs w:val="22"/>
        </w:rPr>
        <w:t>.3</w:t>
      </w:r>
      <w:r>
        <w:rPr>
          <w:rFonts w:ascii="Arial" w:hAnsi="Arial" w:cs="Arial"/>
          <w:bCs/>
          <w:color w:val="000000"/>
          <w:sz w:val="22"/>
          <w:szCs w:val="22"/>
        </w:rPr>
        <w:t>.</w:t>
      </w:r>
      <w:r>
        <w:rPr>
          <w:rFonts w:ascii="Arial" w:hAnsi="Arial" w:cs="Arial"/>
          <w:color w:val="000000"/>
          <w:sz w:val="22"/>
          <w:szCs w:val="22"/>
        </w:rPr>
        <w:t xml:space="preserve"> Documento que comprove </w:t>
      </w:r>
      <w:r w:rsidRPr="003C5B29">
        <w:rPr>
          <w:rFonts w:ascii="Arial" w:hAnsi="Arial" w:cs="Arial"/>
          <w:color w:val="000000"/>
          <w:sz w:val="22"/>
          <w:szCs w:val="22"/>
        </w:rPr>
        <w:t xml:space="preserve">experiência mínima de 02 anos com trabalhos voltados para a criança e </w:t>
      </w:r>
      <w:proofErr w:type="spellStart"/>
      <w:r w:rsidRPr="003C5B29">
        <w:rPr>
          <w:rFonts w:ascii="Arial" w:hAnsi="Arial" w:cs="Arial"/>
          <w:color w:val="000000"/>
          <w:sz w:val="22"/>
          <w:szCs w:val="22"/>
        </w:rPr>
        <w:t>o</w:t>
      </w:r>
      <w:proofErr w:type="spellEnd"/>
      <w:r w:rsidRPr="003C5B29">
        <w:rPr>
          <w:rFonts w:ascii="Arial" w:hAnsi="Arial" w:cs="Arial"/>
          <w:color w:val="000000"/>
          <w:sz w:val="22"/>
          <w:szCs w:val="22"/>
        </w:rPr>
        <w:t xml:space="preserve"> adolescente (que não sejam seus filhos), </w:t>
      </w:r>
      <w:r>
        <w:rPr>
          <w:rFonts w:ascii="Arial" w:hAnsi="Arial" w:cs="Arial"/>
          <w:color w:val="000000"/>
          <w:sz w:val="22"/>
          <w:szCs w:val="22"/>
        </w:rPr>
        <w:t xml:space="preserve">sendo admitido para fins deste Edital, </w:t>
      </w:r>
      <w:r w:rsidRPr="003C5B29">
        <w:rPr>
          <w:rFonts w:ascii="Arial" w:hAnsi="Arial" w:cs="Arial"/>
          <w:color w:val="000000"/>
          <w:sz w:val="22"/>
          <w:szCs w:val="22"/>
        </w:rPr>
        <w:t>carteira nacional de trabalho</w:t>
      </w:r>
      <w:r>
        <w:rPr>
          <w:rFonts w:ascii="Arial" w:hAnsi="Arial" w:cs="Arial"/>
          <w:color w:val="000000"/>
          <w:sz w:val="22"/>
          <w:szCs w:val="22"/>
        </w:rPr>
        <w:t>,</w:t>
      </w:r>
      <w:r w:rsidRPr="003C5B29">
        <w:rPr>
          <w:rFonts w:ascii="Arial" w:hAnsi="Arial" w:cs="Arial"/>
          <w:color w:val="000000"/>
          <w:sz w:val="22"/>
          <w:szCs w:val="22"/>
        </w:rPr>
        <w:t xml:space="preserve"> diplomas, certidões e/ou declarações de entidades públicas</w:t>
      </w:r>
      <w:r>
        <w:rPr>
          <w:rFonts w:ascii="Arial" w:hAnsi="Arial" w:cs="Arial"/>
          <w:color w:val="000000"/>
          <w:sz w:val="22"/>
          <w:szCs w:val="22"/>
        </w:rPr>
        <w:t xml:space="preserve"> - desde de que devidamente constituídas e comprovadamente ativas.</w:t>
      </w:r>
    </w:p>
    <w:p w:rsidR="00FE0573" w:rsidRPr="00907878" w:rsidRDefault="00FE0573" w:rsidP="00FE0573">
      <w:pPr>
        <w:spacing w:before="120"/>
        <w:jc w:val="both"/>
        <w:rPr>
          <w:rFonts w:ascii="Arial" w:hAnsi="Arial" w:cs="Arial"/>
          <w:iCs/>
          <w:sz w:val="22"/>
          <w:szCs w:val="22"/>
        </w:rPr>
      </w:pPr>
      <w:r>
        <w:rPr>
          <w:rFonts w:ascii="Arial" w:hAnsi="Arial" w:cs="Arial"/>
          <w:color w:val="000000"/>
          <w:sz w:val="22"/>
          <w:szCs w:val="22"/>
        </w:rPr>
        <w:t>1.2</w:t>
      </w:r>
      <w:r w:rsidRPr="00907878">
        <w:rPr>
          <w:rFonts w:ascii="Arial" w:hAnsi="Arial" w:cs="Arial"/>
          <w:color w:val="000000"/>
          <w:sz w:val="22"/>
          <w:szCs w:val="22"/>
        </w:rPr>
        <w:t>.</w:t>
      </w:r>
      <w:r>
        <w:rPr>
          <w:rFonts w:ascii="Arial" w:hAnsi="Arial" w:cs="Arial"/>
          <w:color w:val="000000"/>
          <w:sz w:val="22"/>
          <w:szCs w:val="22"/>
        </w:rPr>
        <w:t>4.</w:t>
      </w:r>
      <w:r w:rsidRPr="00907878">
        <w:rPr>
          <w:rFonts w:ascii="Arial" w:hAnsi="Arial" w:cs="Arial"/>
          <w:color w:val="000000"/>
          <w:sz w:val="22"/>
          <w:szCs w:val="22"/>
        </w:rPr>
        <w:t xml:space="preserve"> Cópia autenticada do documento oficial de identificação, sendo para este fim assim </w:t>
      </w:r>
      <w:r w:rsidRPr="00907878">
        <w:rPr>
          <w:rFonts w:ascii="Arial" w:hAnsi="Arial" w:cs="Arial"/>
          <w:sz w:val="22"/>
          <w:szCs w:val="22"/>
        </w:rPr>
        <w:t xml:space="preserve">considerada </w:t>
      </w:r>
      <w:r w:rsidRPr="00907878">
        <w:rPr>
          <w:rFonts w:ascii="Arial" w:hAnsi="Arial" w:cs="Arial"/>
          <w:iCs/>
          <w:sz w:val="22"/>
          <w:szCs w:val="22"/>
        </w:rPr>
        <w:t xml:space="preserve">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w:t>
      </w:r>
      <w:r w:rsidRPr="00907878">
        <w:rPr>
          <w:rFonts w:ascii="Arial" w:hAnsi="Arial" w:cs="Arial"/>
          <w:iCs/>
          <w:sz w:val="22"/>
          <w:szCs w:val="22"/>
        </w:rPr>
        <w:lastRenderedPageBreak/>
        <w:t>Reservista; o Passaporte e a Carteira Nacional de Habilitação com fotografia, na forma da Lei nº 9.503, de 23 de setembro de 1997.</w:t>
      </w:r>
    </w:p>
    <w:p w:rsidR="00FE0573" w:rsidRPr="00907878" w:rsidRDefault="00FE0573" w:rsidP="00FE0573">
      <w:pPr>
        <w:shd w:val="clear" w:color="auto" w:fill="FFFFFF"/>
        <w:spacing w:before="120"/>
        <w:jc w:val="both"/>
        <w:rPr>
          <w:rFonts w:ascii="Arial" w:hAnsi="Arial" w:cs="Arial"/>
          <w:iCs/>
          <w:sz w:val="22"/>
          <w:szCs w:val="22"/>
        </w:rPr>
      </w:pPr>
      <w:r>
        <w:rPr>
          <w:rFonts w:ascii="Arial" w:hAnsi="Arial" w:cs="Arial"/>
          <w:color w:val="000000"/>
          <w:sz w:val="22"/>
          <w:szCs w:val="22"/>
        </w:rPr>
        <w:t>1.2</w:t>
      </w:r>
      <w:r w:rsidRPr="00907878">
        <w:rPr>
          <w:rFonts w:ascii="Arial" w:hAnsi="Arial" w:cs="Arial"/>
          <w:sz w:val="22"/>
          <w:szCs w:val="22"/>
        </w:rPr>
        <w:t>.</w:t>
      </w:r>
      <w:r>
        <w:rPr>
          <w:rFonts w:ascii="Arial" w:hAnsi="Arial" w:cs="Arial"/>
          <w:sz w:val="22"/>
          <w:szCs w:val="22"/>
        </w:rPr>
        <w:t>5.</w:t>
      </w:r>
      <w:r w:rsidRPr="00907878">
        <w:rPr>
          <w:rFonts w:ascii="Arial" w:hAnsi="Arial" w:cs="Arial"/>
          <w:sz w:val="22"/>
          <w:szCs w:val="22"/>
        </w:rPr>
        <w:t xml:space="preserve"> Certidão de quitação da Justiça Eleitoral</w:t>
      </w:r>
      <w:r>
        <w:rPr>
          <w:rFonts w:ascii="Arial" w:hAnsi="Arial" w:cs="Arial"/>
          <w:sz w:val="22"/>
          <w:szCs w:val="22"/>
        </w:rPr>
        <w:t xml:space="preserve"> e comprovação de domicilio eleitoral no município por no mínimo um ano. </w:t>
      </w:r>
    </w:p>
    <w:p w:rsidR="00FE0573" w:rsidRPr="00907878" w:rsidRDefault="00FE0573" w:rsidP="00FE0573">
      <w:pPr>
        <w:spacing w:before="120"/>
        <w:jc w:val="both"/>
        <w:rPr>
          <w:rFonts w:ascii="Arial" w:hAnsi="Arial" w:cs="Arial"/>
          <w:color w:val="000000"/>
          <w:sz w:val="22"/>
          <w:szCs w:val="22"/>
        </w:rPr>
      </w:pPr>
      <w:r>
        <w:rPr>
          <w:rFonts w:ascii="Arial" w:hAnsi="Arial" w:cs="Arial"/>
          <w:color w:val="000000"/>
          <w:sz w:val="22"/>
          <w:szCs w:val="22"/>
        </w:rPr>
        <w:t>1.2.6.</w:t>
      </w:r>
      <w:r w:rsidRPr="00907878">
        <w:rPr>
          <w:rFonts w:ascii="Arial" w:hAnsi="Arial" w:cs="Arial"/>
          <w:color w:val="000000"/>
          <w:sz w:val="22"/>
          <w:szCs w:val="22"/>
        </w:rPr>
        <w:t xml:space="preserve"> Cópia autenticada de conta de energia elétrica, água ou telefone, guia de pagamento de imposto (IPVA, IPTU, entre outros) ou contrato de locação de imóvel, em nome do </w:t>
      </w:r>
      <w:r>
        <w:rPr>
          <w:rFonts w:ascii="Arial" w:hAnsi="Arial" w:cs="Arial"/>
          <w:color w:val="000000"/>
          <w:sz w:val="22"/>
          <w:szCs w:val="22"/>
        </w:rPr>
        <w:t>pré-</w:t>
      </w:r>
      <w:r w:rsidRPr="00907878">
        <w:rPr>
          <w:rFonts w:ascii="Arial" w:hAnsi="Arial" w:cs="Arial"/>
          <w:color w:val="000000"/>
          <w:sz w:val="22"/>
          <w:szCs w:val="22"/>
        </w:rPr>
        <w:t>candidato</w:t>
      </w:r>
      <w:r>
        <w:rPr>
          <w:rFonts w:ascii="Arial" w:hAnsi="Arial" w:cs="Arial"/>
          <w:color w:val="000000"/>
          <w:sz w:val="22"/>
          <w:szCs w:val="22"/>
        </w:rPr>
        <w:t>, comprovando no mínimo dois anos consecutivos de residência no município</w:t>
      </w:r>
      <w:r w:rsidRPr="00907878">
        <w:rPr>
          <w:rFonts w:ascii="Arial" w:hAnsi="Arial" w:cs="Arial"/>
          <w:color w:val="000000"/>
          <w:sz w:val="22"/>
          <w:szCs w:val="22"/>
        </w:rPr>
        <w:t xml:space="preserve">. Caso o </w:t>
      </w:r>
      <w:r>
        <w:rPr>
          <w:rFonts w:ascii="Arial" w:hAnsi="Arial" w:cs="Arial"/>
          <w:color w:val="000000"/>
          <w:sz w:val="22"/>
          <w:szCs w:val="22"/>
        </w:rPr>
        <w:t>pré-</w:t>
      </w:r>
      <w:r w:rsidRPr="00907878">
        <w:rPr>
          <w:rFonts w:ascii="Arial" w:hAnsi="Arial" w:cs="Arial"/>
          <w:color w:val="000000"/>
          <w:sz w:val="22"/>
          <w:szCs w:val="22"/>
        </w:rPr>
        <w:t>candidato não possua estes documentos em seu nome, poderá comprovar a residência por meio de declaração com firma reconhecida em cartório, acompanhada de cópia de um dos documentos antes citados em nome da pessoa com quem declara residir.</w:t>
      </w:r>
    </w:p>
    <w:p w:rsidR="00FE0573" w:rsidRPr="00907878" w:rsidRDefault="00FE0573" w:rsidP="00FE0573">
      <w:pPr>
        <w:spacing w:before="120"/>
        <w:jc w:val="both"/>
        <w:rPr>
          <w:rFonts w:ascii="Arial" w:hAnsi="Arial" w:cs="Arial"/>
          <w:color w:val="000000"/>
          <w:sz w:val="22"/>
          <w:szCs w:val="22"/>
        </w:rPr>
      </w:pPr>
      <w:r>
        <w:rPr>
          <w:rFonts w:ascii="Arial" w:hAnsi="Arial" w:cs="Arial"/>
          <w:color w:val="000000"/>
          <w:sz w:val="22"/>
          <w:szCs w:val="22"/>
        </w:rPr>
        <w:t>1.2.7.</w:t>
      </w:r>
      <w:r w:rsidRPr="00907878">
        <w:rPr>
          <w:rFonts w:ascii="Arial" w:hAnsi="Arial" w:cs="Arial"/>
          <w:color w:val="000000"/>
          <w:sz w:val="22"/>
          <w:szCs w:val="22"/>
        </w:rPr>
        <w:t xml:space="preserve"> Cópia autenticada de certidão, diploma ou histórico escolar, expedido por estabelecimento de ensino público ou particular, devidamente reconhecido pela legislação vigente, comprovando a conclusão do curso de </w:t>
      </w:r>
      <w:r>
        <w:rPr>
          <w:rFonts w:ascii="Arial" w:hAnsi="Arial" w:cs="Arial"/>
          <w:color w:val="000000"/>
          <w:sz w:val="22"/>
          <w:szCs w:val="22"/>
        </w:rPr>
        <w:t>Ensino Médio.</w:t>
      </w:r>
    </w:p>
    <w:p w:rsidR="00FE0573" w:rsidRPr="00907878" w:rsidRDefault="00FE0573" w:rsidP="00FE0573">
      <w:pPr>
        <w:shd w:val="clear" w:color="auto" w:fill="FFFFFF"/>
        <w:spacing w:before="120"/>
        <w:jc w:val="both"/>
        <w:rPr>
          <w:rFonts w:ascii="Arial" w:hAnsi="Arial" w:cs="Arial"/>
          <w:iCs/>
          <w:sz w:val="22"/>
          <w:szCs w:val="22"/>
        </w:rPr>
      </w:pPr>
      <w:r>
        <w:rPr>
          <w:rFonts w:ascii="Arial" w:hAnsi="Arial" w:cs="Arial"/>
          <w:color w:val="000000"/>
          <w:sz w:val="22"/>
          <w:szCs w:val="22"/>
        </w:rPr>
        <w:t>1.2.8.</w:t>
      </w:r>
      <w:r w:rsidRPr="00907878">
        <w:rPr>
          <w:rFonts w:ascii="Arial" w:hAnsi="Arial" w:cs="Arial"/>
          <w:color w:val="000000"/>
          <w:sz w:val="22"/>
          <w:szCs w:val="22"/>
        </w:rPr>
        <w:t xml:space="preserve"> Declaração de que não exerceu </w:t>
      </w:r>
      <w:r w:rsidRPr="00907878">
        <w:rPr>
          <w:rFonts w:ascii="Arial" w:hAnsi="Arial" w:cs="Arial"/>
          <w:iCs/>
          <w:sz w:val="22"/>
          <w:szCs w:val="22"/>
        </w:rPr>
        <w:t>consecutivamente a função de Conselheiro Tutelar nos últimos dois mandatos, ainda que um deles não tenha sido em período integral.</w:t>
      </w:r>
    </w:p>
    <w:p w:rsidR="00FE0573" w:rsidRPr="00907878" w:rsidRDefault="00FE0573" w:rsidP="00FE0573">
      <w:pPr>
        <w:shd w:val="clear" w:color="auto" w:fill="FFFFFF"/>
        <w:spacing w:before="120"/>
        <w:jc w:val="both"/>
        <w:rPr>
          <w:rFonts w:ascii="Arial" w:hAnsi="Arial" w:cs="Arial"/>
          <w:color w:val="000000"/>
          <w:sz w:val="22"/>
          <w:szCs w:val="22"/>
        </w:rPr>
      </w:pPr>
      <w:r>
        <w:rPr>
          <w:rFonts w:ascii="Arial" w:hAnsi="Arial" w:cs="Arial"/>
          <w:color w:val="000000"/>
          <w:sz w:val="22"/>
          <w:szCs w:val="22"/>
        </w:rPr>
        <w:t>1.2.9.</w:t>
      </w:r>
      <w:r w:rsidRPr="00907878">
        <w:rPr>
          <w:rFonts w:ascii="Arial" w:hAnsi="Arial" w:cs="Arial"/>
          <w:color w:val="000000"/>
          <w:sz w:val="22"/>
          <w:szCs w:val="22"/>
        </w:rPr>
        <w:t xml:space="preserve"> Uma foto 3x4.</w:t>
      </w:r>
    </w:p>
    <w:p w:rsidR="00FE0573" w:rsidRPr="00907878" w:rsidRDefault="00FE0573" w:rsidP="00FE0573">
      <w:pPr>
        <w:spacing w:before="120"/>
        <w:jc w:val="both"/>
        <w:rPr>
          <w:rFonts w:ascii="Arial" w:hAnsi="Arial" w:cs="Arial"/>
          <w:color w:val="000000"/>
          <w:sz w:val="22"/>
          <w:szCs w:val="22"/>
        </w:rPr>
      </w:pPr>
      <w:r>
        <w:rPr>
          <w:rFonts w:ascii="Arial" w:hAnsi="Arial" w:cs="Arial"/>
          <w:color w:val="000000"/>
          <w:sz w:val="22"/>
          <w:szCs w:val="22"/>
        </w:rPr>
        <w:t>1.2.10.</w:t>
      </w:r>
      <w:r w:rsidRPr="00907878">
        <w:rPr>
          <w:rFonts w:ascii="Arial" w:hAnsi="Arial" w:cs="Arial"/>
          <w:color w:val="000000"/>
          <w:sz w:val="22"/>
          <w:szCs w:val="22"/>
        </w:rPr>
        <w:t xml:space="preserve"> As cópias apresentadas não serão devolvidas em hipótese alguma.</w:t>
      </w:r>
    </w:p>
    <w:p w:rsidR="00FE0573" w:rsidRDefault="00FE0573" w:rsidP="00FE0573">
      <w:pPr>
        <w:spacing w:before="120"/>
        <w:jc w:val="both"/>
        <w:rPr>
          <w:rFonts w:ascii="Arial" w:hAnsi="Arial" w:cs="Arial"/>
          <w:color w:val="000000"/>
          <w:sz w:val="22"/>
          <w:szCs w:val="22"/>
        </w:rPr>
      </w:pPr>
      <w:r>
        <w:rPr>
          <w:rFonts w:ascii="Arial" w:hAnsi="Arial" w:cs="Arial"/>
          <w:color w:val="000000"/>
          <w:sz w:val="22"/>
          <w:szCs w:val="22"/>
        </w:rPr>
        <w:t>1.2.11.</w:t>
      </w:r>
      <w:r w:rsidRPr="00907878">
        <w:rPr>
          <w:rFonts w:ascii="Arial" w:hAnsi="Arial" w:cs="Arial"/>
          <w:color w:val="000000"/>
          <w:sz w:val="22"/>
          <w:szCs w:val="22"/>
        </w:rPr>
        <w:t xml:space="preserve"> Não serão recebidos documentos originais, sob qualquer hipótese ou alegação.</w:t>
      </w:r>
    </w:p>
    <w:p w:rsidR="00FE0573" w:rsidRPr="00907878" w:rsidRDefault="00FE0573" w:rsidP="00FE0573">
      <w:pPr>
        <w:spacing w:before="120"/>
        <w:jc w:val="both"/>
        <w:rPr>
          <w:rFonts w:ascii="Arial" w:hAnsi="Arial" w:cs="Arial"/>
          <w:color w:val="000000"/>
          <w:sz w:val="22"/>
          <w:szCs w:val="22"/>
        </w:rPr>
      </w:pPr>
      <w:r>
        <w:rPr>
          <w:rFonts w:ascii="Arial" w:hAnsi="Arial" w:cs="Arial"/>
          <w:color w:val="000000"/>
          <w:sz w:val="22"/>
          <w:szCs w:val="22"/>
        </w:rPr>
        <w:t xml:space="preserve">1.2.12. Serão de inteira responsabilidade do pré-candidato a devida conferência da documentação a ser entregue, sendo responsabilidade do membro da Comissão Especial Eleitoral, apenas o seu recebimento e armazenamento em envelope próprio, que será lacrado junto ao pré-candidato, o qual assinará o lacre no momento da entrega da documentação. </w:t>
      </w:r>
    </w:p>
    <w:p w:rsidR="00FE0573" w:rsidRPr="00907878" w:rsidRDefault="00FE0573" w:rsidP="00FE0573">
      <w:pPr>
        <w:shd w:val="clear" w:color="auto" w:fill="FFFFFF"/>
        <w:spacing w:before="120"/>
        <w:jc w:val="both"/>
        <w:rPr>
          <w:rFonts w:ascii="Arial" w:hAnsi="Arial" w:cs="Arial"/>
          <w:b/>
          <w:iCs/>
          <w:sz w:val="22"/>
          <w:szCs w:val="22"/>
        </w:rPr>
      </w:pPr>
    </w:p>
    <w:p w:rsidR="00FE0573" w:rsidRPr="00907878" w:rsidRDefault="00FE0573" w:rsidP="00FE0573">
      <w:pPr>
        <w:shd w:val="clear" w:color="auto" w:fill="FFFFFF"/>
        <w:spacing w:before="120"/>
        <w:jc w:val="both"/>
        <w:rPr>
          <w:rFonts w:ascii="Arial" w:hAnsi="Arial" w:cs="Arial"/>
          <w:b/>
          <w:iCs/>
          <w:sz w:val="22"/>
          <w:szCs w:val="22"/>
        </w:rPr>
      </w:pPr>
      <w:r>
        <w:rPr>
          <w:rFonts w:ascii="Arial" w:hAnsi="Arial" w:cs="Arial"/>
          <w:b/>
          <w:iCs/>
          <w:sz w:val="22"/>
          <w:szCs w:val="22"/>
        </w:rPr>
        <w:t>1.3.</w:t>
      </w:r>
      <w:r w:rsidRPr="00907878">
        <w:rPr>
          <w:rFonts w:ascii="Arial" w:hAnsi="Arial" w:cs="Arial"/>
          <w:b/>
          <w:iCs/>
          <w:sz w:val="22"/>
          <w:szCs w:val="22"/>
        </w:rPr>
        <w:t xml:space="preserve"> Da homologação e impugnação das inscrições:</w:t>
      </w:r>
    </w:p>
    <w:p w:rsidR="00FE0573" w:rsidRPr="00907878" w:rsidRDefault="00FE0573" w:rsidP="00FE0573">
      <w:pPr>
        <w:shd w:val="clear" w:color="auto" w:fill="FFFFFF"/>
        <w:spacing w:before="120"/>
        <w:jc w:val="both"/>
        <w:rPr>
          <w:rFonts w:ascii="Arial" w:hAnsi="Arial" w:cs="Arial"/>
          <w:iCs/>
          <w:sz w:val="22"/>
          <w:szCs w:val="22"/>
        </w:rPr>
      </w:pPr>
      <w:r>
        <w:rPr>
          <w:rFonts w:ascii="Arial" w:hAnsi="Arial" w:cs="Arial"/>
          <w:iCs/>
          <w:sz w:val="22"/>
          <w:szCs w:val="22"/>
        </w:rPr>
        <w:t>1.3.1.</w:t>
      </w:r>
      <w:r w:rsidRPr="00907878">
        <w:rPr>
          <w:rFonts w:ascii="Arial" w:hAnsi="Arial" w:cs="Arial"/>
          <w:iCs/>
          <w:sz w:val="22"/>
          <w:szCs w:val="22"/>
        </w:rPr>
        <w:t xml:space="preserve"> O deferimento da inscrição dar-se-á após a verificação do correto preenchimento da Ficha de Inscrição e apresentação da documentação exigida neste Edital, que é de exclusiva responsabilidade do </w:t>
      </w:r>
      <w:r>
        <w:rPr>
          <w:rFonts w:ascii="Arial" w:hAnsi="Arial" w:cs="Arial"/>
          <w:iCs/>
          <w:sz w:val="22"/>
          <w:szCs w:val="22"/>
        </w:rPr>
        <w:t>pré-</w:t>
      </w:r>
      <w:r w:rsidRPr="00907878">
        <w:rPr>
          <w:rFonts w:ascii="Arial" w:hAnsi="Arial" w:cs="Arial"/>
          <w:iCs/>
          <w:sz w:val="22"/>
          <w:szCs w:val="22"/>
        </w:rPr>
        <w:t>candidato, não sendo admitida a entrega de qualquer documento após o prazo de encerramento das inscrições.</w:t>
      </w:r>
    </w:p>
    <w:p w:rsidR="00FE0573" w:rsidRDefault="00FE0573" w:rsidP="00FE0573">
      <w:pPr>
        <w:shd w:val="clear" w:color="auto" w:fill="FFFFFF"/>
        <w:spacing w:before="120"/>
        <w:jc w:val="both"/>
        <w:rPr>
          <w:rFonts w:ascii="Arial" w:hAnsi="Arial" w:cs="Arial"/>
          <w:color w:val="000000"/>
          <w:sz w:val="22"/>
          <w:szCs w:val="22"/>
        </w:rPr>
      </w:pPr>
      <w:r>
        <w:rPr>
          <w:rFonts w:ascii="Arial" w:hAnsi="Arial" w:cs="Arial"/>
          <w:color w:val="000000"/>
          <w:sz w:val="22"/>
          <w:szCs w:val="22"/>
        </w:rPr>
        <w:t>1.3.2.</w:t>
      </w:r>
      <w:r w:rsidRPr="00C23A02">
        <w:rPr>
          <w:rFonts w:ascii="Arial" w:hAnsi="Arial" w:cs="Arial"/>
          <w:color w:val="000000"/>
          <w:sz w:val="22"/>
          <w:szCs w:val="22"/>
        </w:rPr>
        <w:t xml:space="preserve"> A Comissão Especial Eleitoral no prazo de </w:t>
      </w:r>
      <w:r w:rsidR="006447E9">
        <w:rPr>
          <w:rFonts w:ascii="Arial" w:hAnsi="Arial" w:cs="Arial"/>
          <w:color w:val="000000"/>
          <w:sz w:val="22"/>
          <w:szCs w:val="22"/>
        </w:rPr>
        <w:t>sete</w:t>
      </w:r>
      <w:r w:rsidRPr="00C23A02">
        <w:rPr>
          <w:rFonts w:ascii="Arial" w:hAnsi="Arial" w:cs="Arial"/>
          <w:color w:val="000000"/>
          <w:sz w:val="22"/>
          <w:szCs w:val="22"/>
        </w:rPr>
        <w:t xml:space="preserve"> dias seguidos/corridos a contar do encerramento das inscrições deverá se reunir e por meio de ata deliberar acerca da homologação das inscrições.</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1.3.3.</w:t>
      </w:r>
      <w:r w:rsidRPr="002E1C9E">
        <w:rPr>
          <w:rFonts w:ascii="Arial" w:hAnsi="Arial" w:cs="Arial"/>
          <w:color w:val="000000"/>
          <w:sz w:val="22"/>
          <w:szCs w:val="22"/>
        </w:rPr>
        <w:t xml:space="preserve"> O pré-candidato que não tiver sua inscrição homologada deverá ser notificado por escrito, e-mail ou </w:t>
      </w:r>
      <w:proofErr w:type="spellStart"/>
      <w:r w:rsidRPr="002E1C9E">
        <w:rPr>
          <w:rFonts w:ascii="Arial" w:hAnsi="Arial" w:cs="Arial"/>
          <w:color w:val="000000"/>
          <w:sz w:val="22"/>
          <w:szCs w:val="22"/>
        </w:rPr>
        <w:t>whatsapp</w:t>
      </w:r>
      <w:proofErr w:type="spellEnd"/>
      <w:r w:rsidRPr="002E1C9E">
        <w:rPr>
          <w:rFonts w:ascii="Arial" w:hAnsi="Arial" w:cs="Arial"/>
          <w:color w:val="000000"/>
          <w:sz w:val="22"/>
          <w:szCs w:val="22"/>
        </w:rPr>
        <w:t xml:space="preserve">, desde que devidamente comprovada a notificação,  dentro de </w:t>
      </w:r>
      <w:r>
        <w:rPr>
          <w:rFonts w:ascii="Arial" w:hAnsi="Arial" w:cs="Arial"/>
          <w:color w:val="000000"/>
          <w:sz w:val="22"/>
          <w:szCs w:val="22"/>
        </w:rPr>
        <w:t>2</w:t>
      </w:r>
      <w:r w:rsidRPr="002E1C9E">
        <w:rPr>
          <w:rFonts w:ascii="Arial" w:hAnsi="Arial" w:cs="Arial"/>
          <w:color w:val="000000"/>
          <w:sz w:val="22"/>
          <w:szCs w:val="22"/>
        </w:rPr>
        <w:t xml:space="preserve"> (</w:t>
      </w:r>
      <w:r>
        <w:rPr>
          <w:rFonts w:ascii="Arial" w:hAnsi="Arial" w:cs="Arial"/>
          <w:color w:val="000000"/>
          <w:sz w:val="22"/>
          <w:szCs w:val="22"/>
        </w:rPr>
        <w:t>dois</w:t>
      </w:r>
      <w:r w:rsidRPr="002E1C9E">
        <w:rPr>
          <w:rFonts w:ascii="Arial" w:hAnsi="Arial" w:cs="Arial"/>
          <w:color w:val="000000"/>
          <w:sz w:val="22"/>
          <w:szCs w:val="22"/>
        </w:rPr>
        <w:t xml:space="preserve">) dias úteis da decisão da Comissão e poderá, no prazo de </w:t>
      </w:r>
      <w:r>
        <w:rPr>
          <w:rFonts w:ascii="Arial" w:hAnsi="Arial" w:cs="Arial"/>
          <w:color w:val="000000"/>
          <w:sz w:val="22"/>
          <w:szCs w:val="22"/>
        </w:rPr>
        <w:t>2</w:t>
      </w:r>
      <w:r w:rsidRPr="002E1C9E">
        <w:rPr>
          <w:rFonts w:ascii="Arial" w:hAnsi="Arial" w:cs="Arial"/>
          <w:color w:val="000000"/>
          <w:sz w:val="22"/>
          <w:szCs w:val="22"/>
        </w:rPr>
        <w:t xml:space="preserve"> (</w:t>
      </w:r>
      <w:r>
        <w:rPr>
          <w:rFonts w:ascii="Arial" w:hAnsi="Arial" w:cs="Arial"/>
          <w:color w:val="000000"/>
          <w:sz w:val="22"/>
          <w:szCs w:val="22"/>
        </w:rPr>
        <w:t>dois</w:t>
      </w:r>
      <w:r w:rsidRPr="002E1C9E">
        <w:rPr>
          <w:rFonts w:ascii="Arial" w:hAnsi="Arial" w:cs="Arial"/>
          <w:color w:val="000000"/>
          <w:sz w:val="22"/>
          <w:szCs w:val="22"/>
        </w:rPr>
        <w:t xml:space="preserve">) dias úteis a contar do recebimento da notificação, apresentar recurso que será julgado pela Comissão Especial Eleitoral no prazo de </w:t>
      </w:r>
      <w:r>
        <w:rPr>
          <w:rFonts w:ascii="Arial" w:hAnsi="Arial" w:cs="Arial"/>
          <w:color w:val="000000"/>
          <w:sz w:val="22"/>
          <w:szCs w:val="22"/>
        </w:rPr>
        <w:t xml:space="preserve">1 </w:t>
      </w:r>
      <w:r w:rsidRPr="002E1C9E">
        <w:rPr>
          <w:rFonts w:ascii="Arial" w:hAnsi="Arial" w:cs="Arial"/>
          <w:color w:val="000000"/>
          <w:sz w:val="22"/>
          <w:szCs w:val="22"/>
        </w:rPr>
        <w:t>(</w:t>
      </w:r>
      <w:r>
        <w:rPr>
          <w:rFonts w:ascii="Arial" w:hAnsi="Arial" w:cs="Arial"/>
          <w:color w:val="000000"/>
          <w:sz w:val="22"/>
          <w:szCs w:val="22"/>
        </w:rPr>
        <w:t>um</w:t>
      </w:r>
      <w:r w:rsidRPr="002E1C9E">
        <w:rPr>
          <w:rFonts w:ascii="Arial" w:hAnsi="Arial" w:cs="Arial"/>
          <w:color w:val="000000"/>
          <w:sz w:val="22"/>
          <w:szCs w:val="22"/>
        </w:rPr>
        <w:t>) dia út</w:t>
      </w:r>
      <w:r>
        <w:rPr>
          <w:rFonts w:ascii="Arial" w:hAnsi="Arial" w:cs="Arial"/>
          <w:color w:val="000000"/>
          <w:sz w:val="22"/>
          <w:szCs w:val="22"/>
        </w:rPr>
        <w:t>il</w:t>
      </w:r>
      <w:r w:rsidRPr="002E1C9E">
        <w:rPr>
          <w:rFonts w:ascii="Arial" w:hAnsi="Arial" w:cs="Arial"/>
          <w:color w:val="000000"/>
          <w:sz w:val="22"/>
          <w:szCs w:val="22"/>
        </w:rPr>
        <w:t>.</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1.3.4.</w:t>
      </w:r>
      <w:r w:rsidRPr="002E1C9E">
        <w:rPr>
          <w:rFonts w:ascii="Arial" w:hAnsi="Arial" w:cs="Arial"/>
          <w:color w:val="000000"/>
          <w:sz w:val="22"/>
          <w:szCs w:val="22"/>
        </w:rPr>
        <w:t xml:space="preserve"> Após a ciência da decisão da Comissão, da qual será notificado o pré-candidato no prazo de 1 (um) dia útil da referida deliberação, em sendo mantida a não homologação da inscrição, poderá no prazo de 1 (um) dia útil a contar da data da notificação apresentar recurso ao COMDICA, que terá 1 (um) dia útil para julgá-lo. </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1.3.5.</w:t>
      </w:r>
      <w:r w:rsidRPr="002E1C9E">
        <w:rPr>
          <w:rFonts w:ascii="Arial" w:hAnsi="Arial" w:cs="Arial"/>
          <w:color w:val="000000"/>
          <w:sz w:val="22"/>
          <w:szCs w:val="22"/>
        </w:rPr>
        <w:t xml:space="preserve"> Após o julgamento dos recursos ou transcorrendo os prazos sem a manifestação dos pré-candidatos que tiveram a inscrição indeferida, no prazo de </w:t>
      </w:r>
      <w:r>
        <w:rPr>
          <w:rFonts w:ascii="Arial" w:hAnsi="Arial" w:cs="Arial"/>
          <w:color w:val="000000"/>
          <w:sz w:val="22"/>
          <w:szCs w:val="22"/>
        </w:rPr>
        <w:t>1</w:t>
      </w:r>
      <w:r w:rsidRPr="002E1C9E">
        <w:rPr>
          <w:rFonts w:ascii="Arial" w:hAnsi="Arial" w:cs="Arial"/>
          <w:color w:val="000000"/>
          <w:sz w:val="22"/>
          <w:szCs w:val="22"/>
        </w:rPr>
        <w:t xml:space="preserve"> (</w:t>
      </w:r>
      <w:proofErr w:type="gramStart"/>
      <w:r>
        <w:rPr>
          <w:rFonts w:ascii="Arial" w:hAnsi="Arial" w:cs="Arial"/>
          <w:color w:val="000000"/>
          <w:sz w:val="22"/>
          <w:szCs w:val="22"/>
        </w:rPr>
        <w:t>um</w:t>
      </w:r>
      <w:r w:rsidRPr="002E1C9E">
        <w:rPr>
          <w:rFonts w:ascii="Arial" w:hAnsi="Arial" w:cs="Arial"/>
          <w:color w:val="000000"/>
          <w:sz w:val="22"/>
          <w:szCs w:val="22"/>
        </w:rPr>
        <w:t>)  dia</w:t>
      </w:r>
      <w:proofErr w:type="gramEnd"/>
      <w:r w:rsidRPr="002E1C9E">
        <w:rPr>
          <w:rFonts w:ascii="Arial" w:hAnsi="Arial" w:cs="Arial"/>
          <w:color w:val="000000"/>
          <w:sz w:val="22"/>
          <w:szCs w:val="22"/>
        </w:rPr>
        <w:t xml:space="preserve"> út</w:t>
      </w:r>
      <w:r>
        <w:rPr>
          <w:rFonts w:ascii="Arial" w:hAnsi="Arial" w:cs="Arial"/>
          <w:color w:val="000000"/>
          <w:sz w:val="22"/>
          <w:szCs w:val="22"/>
        </w:rPr>
        <w:t>il</w:t>
      </w:r>
      <w:r w:rsidRPr="002E1C9E">
        <w:rPr>
          <w:rFonts w:ascii="Arial" w:hAnsi="Arial" w:cs="Arial"/>
          <w:color w:val="000000"/>
          <w:sz w:val="22"/>
          <w:szCs w:val="22"/>
        </w:rPr>
        <w:t xml:space="preserve">, será publicado Edital pelo COMDICA no qual constará a lista nominal dos pré-candidatos inscritos cuja inscrição foi homologada. </w:t>
      </w:r>
    </w:p>
    <w:p w:rsidR="0061334B"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1.3.6.</w:t>
      </w:r>
      <w:r w:rsidRPr="002E1C9E">
        <w:rPr>
          <w:rFonts w:ascii="Arial" w:hAnsi="Arial" w:cs="Arial"/>
          <w:color w:val="000000"/>
          <w:sz w:val="22"/>
          <w:szCs w:val="22"/>
        </w:rPr>
        <w:t xml:space="preserve"> Publicada a lista dos inscritos será aberto prazo de </w:t>
      </w:r>
      <w:r>
        <w:rPr>
          <w:rFonts w:ascii="Arial" w:hAnsi="Arial" w:cs="Arial"/>
          <w:color w:val="000000"/>
          <w:sz w:val="22"/>
          <w:szCs w:val="22"/>
        </w:rPr>
        <w:t>1</w:t>
      </w:r>
      <w:r w:rsidRPr="002E1C9E">
        <w:rPr>
          <w:rFonts w:ascii="Arial" w:hAnsi="Arial" w:cs="Arial"/>
          <w:color w:val="000000"/>
          <w:sz w:val="22"/>
          <w:szCs w:val="22"/>
        </w:rPr>
        <w:t xml:space="preserve"> (</w:t>
      </w:r>
      <w:proofErr w:type="gramStart"/>
      <w:r>
        <w:rPr>
          <w:rFonts w:ascii="Arial" w:hAnsi="Arial" w:cs="Arial"/>
          <w:color w:val="000000"/>
          <w:sz w:val="22"/>
          <w:szCs w:val="22"/>
        </w:rPr>
        <w:t>um</w:t>
      </w:r>
      <w:r w:rsidRPr="002E1C9E">
        <w:rPr>
          <w:rFonts w:ascii="Arial" w:hAnsi="Arial" w:cs="Arial"/>
          <w:color w:val="000000"/>
          <w:sz w:val="22"/>
          <w:szCs w:val="22"/>
        </w:rPr>
        <w:t>)  dia</w:t>
      </w:r>
      <w:proofErr w:type="gramEnd"/>
      <w:r w:rsidRPr="002E1C9E">
        <w:rPr>
          <w:rFonts w:ascii="Arial" w:hAnsi="Arial" w:cs="Arial"/>
          <w:color w:val="000000"/>
          <w:sz w:val="22"/>
          <w:szCs w:val="22"/>
        </w:rPr>
        <w:t xml:space="preserve"> út</w:t>
      </w:r>
      <w:r>
        <w:rPr>
          <w:rFonts w:ascii="Arial" w:hAnsi="Arial" w:cs="Arial"/>
          <w:color w:val="000000"/>
          <w:sz w:val="22"/>
          <w:szCs w:val="22"/>
        </w:rPr>
        <w:t>il</w:t>
      </w:r>
      <w:r w:rsidRPr="002E1C9E">
        <w:rPr>
          <w:rFonts w:ascii="Arial" w:hAnsi="Arial" w:cs="Arial"/>
          <w:color w:val="000000"/>
          <w:sz w:val="22"/>
          <w:szCs w:val="22"/>
        </w:rPr>
        <w:t>, contado da data da publicação, para pedidos de impugnação de inscrições.</w:t>
      </w:r>
    </w:p>
    <w:p w:rsidR="0061334B" w:rsidRPr="002E1C9E" w:rsidRDefault="0061334B" w:rsidP="0061334B">
      <w:pPr>
        <w:autoSpaceDE w:val="0"/>
        <w:autoSpaceDN w:val="0"/>
        <w:adjustRightInd w:val="0"/>
        <w:spacing w:before="120"/>
        <w:jc w:val="both"/>
        <w:rPr>
          <w:rFonts w:ascii="Arial" w:hAnsi="Arial" w:cs="Arial"/>
          <w:color w:val="000000"/>
          <w:sz w:val="22"/>
          <w:szCs w:val="22"/>
        </w:rPr>
      </w:pPr>
      <w:r>
        <w:rPr>
          <w:rFonts w:ascii="Arial" w:hAnsi="Arial" w:cs="Arial"/>
          <w:sz w:val="22"/>
          <w:szCs w:val="22"/>
        </w:rPr>
        <w:t>1.3.7.</w:t>
      </w:r>
      <w:r w:rsidRPr="002E1C9E">
        <w:rPr>
          <w:rFonts w:ascii="Arial" w:hAnsi="Arial" w:cs="Arial"/>
          <w:sz w:val="22"/>
          <w:szCs w:val="22"/>
        </w:rPr>
        <w:t xml:space="preserve"> A Comissão tem, a partir do recebimento das impugnações, o prazo de </w:t>
      </w:r>
      <w:r>
        <w:rPr>
          <w:rFonts w:ascii="Arial" w:hAnsi="Arial" w:cs="Arial"/>
          <w:color w:val="000000"/>
          <w:sz w:val="22"/>
          <w:szCs w:val="22"/>
        </w:rPr>
        <w:t>1</w:t>
      </w:r>
      <w:r w:rsidRPr="002E1C9E">
        <w:rPr>
          <w:rFonts w:ascii="Arial" w:hAnsi="Arial" w:cs="Arial"/>
          <w:color w:val="000000"/>
          <w:sz w:val="22"/>
          <w:szCs w:val="22"/>
        </w:rPr>
        <w:t xml:space="preserve"> (</w:t>
      </w:r>
      <w:proofErr w:type="gramStart"/>
      <w:r>
        <w:rPr>
          <w:rFonts w:ascii="Arial" w:hAnsi="Arial" w:cs="Arial"/>
          <w:color w:val="000000"/>
          <w:sz w:val="22"/>
          <w:szCs w:val="22"/>
        </w:rPr>
        <w:t>um</w:t>
      </w:r>
      <w:r w:rsidRPr="002E1C9E">
        <w:rPr>
          <w:rFonts w:ascii="Arial" w:hAnsi="Arial" w:cs="Arial"/>
          <w:color w:val="000000"/>
          <w:sz w:val="22"/>
          <w:szCs w:val="22"/>
        </w:rPr>
        <w:t xml:space="preserve">) </w:t>
      </w:r>
      <w:r w:rsidRPr="002E1C9E">
        <w:rPr>
          <w:rFonts w:ascii="Arial" w:hAnsi="Arial" w:cs="Arial"/>
          <w:sz w:val="22"/>
          <w:szCs w:val="22"/>
        </w:rPr>
        <w:t xml:space="preserve"> dia</w:t>
      </w:r>
      <w:proofErr w:type="gramEnd"/>
      <w:r w:rsidRPr="002E1C9E">
        <w:rPr>
          <w:rFonts w:ascii="Arial" w:hAnsi="Arial" w:cs="Arial"/>
          <w:sz w:val="22"/>
          <w:szCs w:val="22"/>
        </w:rPr>
        <w:t xml:space="preserve"> út</w:t>
      </w:r>
      <w:r>
        <w:rPr>
          <w:rFonts w:ascii="Arial" w:hAnsi="Arial" w:cs="Arial"/>
          <w:sz w:val="22"/>
          <w:szCs w:val="22"/>
        </w:rPr>
        <w:t>il</w:t>
      </w:r>
      <w:r w:rsidRPr="002E1C9E">
        <w:rPr>
          <w:rFonts w:ascii="Arial" w:hAnsi="Arial" w:cs="Arial"/>
          <w:sz w:val="22"/>
          <w:szCs w:val="22"/>
        </w:rPr>
        <w:t xml:space="preserve"> para notificar os pré-candidatos com candidatura impugnada para que apresentem suas </w:t>
      </w:r>
      <w:r w:rsidRPr="002E1C9E">
        <w:rPr>
          <w:rFonts w:ascii="Arial" w:hAnsi="Arial" w:cs="Arial"/>
          <w:color w:val="000000"/>
          <w:sz w:val="22"/>
          <w:szCs w:val="22"/>
        </w:rPr>
        <w:t xml:space="preserve">defesas, o que deve ocorrer até </w:t>
      </w:r>
      <w:r>
        <w:rPr>
          <w:rFonts w:ascii="Arial" w:hAnsi="Arial" w:cs="Arial"/>
          <w:color w:val="000000"/>
          <w:sz w:val="22"/>
          <w:szCs w:val="22"/>
        </w:rPr>
        <w:t>1</w:t>
      </w:r>
      <w:r w:rsidRPr="002E1C9E">
        <w:rPr>
          <w:rFonts w:ascii="Arial" w:hAnsi="Arial" w:cs="Arial"/>
          <w:color w:val="000000"/>
          <w:sz w:val="22"/>
          <w:szCs w:val="22"/>
        </w:rPr>
        <w:t xml:space="preserve"> (</w:t>
      </w:r>
      <w:r>
        <w:rPr>
          <w:rFonts w:ascii="Arial" w:hAnsi="Arial" w:cs="Arial"/>
          <w:color w:val="000000"/>
          <w:sz w:val="22"/>
          <w:szCs w:val="22"/>
        </w:rPr>
        <w:t>um</w:t>
      </w:r>
      <w:r w:rsidRPr="002E1C9E">
        <w:rPr>
          <w:rFonts w:ascii="Arial" w:hAnsi="Arial" w:cs="Arial"/>
          <w:color w:val="000000"/>
          <w:sz w:val="22"/>
          <w:szCs w:val="22"/>
        </w:rPr>
        <w:t>) dia út</w:t>
      </w:r>
      <w:r>
        <w:rPr>
          <w:rFonts w:ascii="Arial" w:hAnsi="Arial" w:cs="Arial"/>
          <w:color w:val="000000"/>
          <w:sz w:val="22"/>
          <w:szCs w:val="22"/>
        </w:rPr>
        <w:t>il</w:t>
      </w:r>
      <w:r w:rsidRPr="002E1C9E">
        <w:rPr>
          <w:rFonts w:ascii="Arial" w:hAnsi="Arial" w:cs="Arial"/>
          <w:color w:val="000000"/>
          <w:sz w:val="22"/>
          <w:szCs w:val="22"/>
        </w:rPr>
        <w:t>, a contar da notificação.</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1.3.8.</w:t>
      </w:r>
      <w:r w:rsidRPr="002E1C9E">
        <w:rPr>
          <w:rFonts w:ascii="Arial" w:hAnsi="Arial" w:cs="Arial"/>
          <w:color w:val="000000"/>
          <w:sz w:val="22"/>
          <w:szCs w:val="22"/>
        </w:rPr>
        <w:t xml:space="preserve"> A Comissão Especial Eleitoral avaliará o pedido de impugnação, bem como eventuais recursos interpostos pelos candidatos, e os julgará no prazo de </w:t>
      </w:r>
      <w:r>
        <w:rPr>
          <w:rFonts w:ascii="Arial" w:hAnsi="Arial" w:cs="Arial"/>
          <w:color w:val="000000"/>
          <w:sz w:val="22"/>
          <w:szCs w:val="22"/>
        </w:rPr>
        <w:t>1</w:t>
      </w:r>
      <w:r w:rsidRPr="002E1C9E">
        <w:rPr>
          <w:rFonts w:ascii="Arial" w:hAnsi="Arial" w:cs="Arial"/>
          <w:color w:val="000000"/>
          <w:sz w:val="22"/>
          <w:szCs w:val="22"/>
        </w:rPr>
        <w:t xml:space="preserve"> (</w:t>
      </w:r>
      <w:r>
        <w:rPr>
          <w:rFonts w:ascii="Arial" w:hAnsi="Arial" w:cs="Arial"/>
          <w:color w:val="000000"/>
          <w:sz w:val="22"/>
          <w:szCs w:val="22"/>
        </w:rPr>
        <w:t>um</w:t>
      </w:r>
      <w:r w:rsidRPr="002E1C9E">
        <w:rPr>
          <w:rFonts w:ascii="Arial" w:hAnsi="Arial" w:cs="Arial"/>
          <w:color w:val="000000"/>
          <w:sz w:val="22"/>
          <w:szCs w:val="22"/>
        </w:rPr>
        <w:t>) dia út</w:t>
      </w:r>
      <w:r>
        <w:rPr>
          <w:rFonts w:ascii="Arial" w:hAnsi="Arial" w:cs="Arial"/>
          <w:color w:val="000000"/>
          <w:sz w:val="22"/>
          <w:szCs w:val="22"/>
        </w:rPr>
        <w:t>il</w:t>
      </w:r>
      <w:r w:rsidRPr="002E1C9E">
        <w:rPr>
          <w:rFonts w:ascii="Arial" w:hAnsi="Arial" w:cs="Arial"/>
          <w:color w:val="000000"/>
          <w:sz w:val="22"/>
          <w:szCs w:val="22"/>
        </w:rPr>
        <w:t xml:space="preserve"> após encerrado o prazo para a apresentação das defesas.</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1.3.9.</w:t>
      </w:r>
      <w:r w:rsidRPr="002E1C9E">
        <w:rPr>
          <w:rFonts w:ascii="Arial" w:hAnsi="Arial" w:cs="Arial"/>
          <w:color w:val="000000"/>
          <w:sz w:val="22"/>
          <w:szCs w:val="22"/>
        </w:rPr>
        <w:t xml:space="preserve"> A Comissão Especial Eleitoral notificará da sua decisão o impugnante e o candidato, no prazo de 1 (um) dia útil a contar da sua deliberação. </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1.3.10.</w:t>
      </w:r>
      <w:r w:rsidRPr="002E1C9E">
        <w:rPr>
          <w:rFonts w:ascii="Arial" w:hAnsi="Arial" w:cs="Arial"/>
          <w:color w:val="000000"/>
          <w:sz w:val="22"/>
          <w:szCs w:val="22"/>
        </w:rPr>
        <w:t xml:space="preserve"> Da decisão da Comissão Especial Eleitoral caberá recurso ao COMDICA, que deverá ser apresentado em até 1 (um) dia útil.</w:t>
      </w:r>
    </w:p>
    <w:p w:rsidR="0061334B" w:rsidRPr="002E1C9E" w:rsidRDefault="0061334B" w:rsidP="0061334B">
      <w:pPr>
        <w:shd w:val="clear" w:color="auto" w:fill="FFFFFF"/>
        <w:spacing w:before="120"/>
        <w:jc w:val="both"/>
        <w:rPr>
          <w:rFonts w:ascii="Arial" w:hAnsi="Arial" w:cs="Arial"/>
          <w:color w:val="000000"/>
          <w:sz w:val="22"/>
          <w:szCs w:val="22"/>
        </w:rPr>
      </w:pPr>
      <w:r>
        <w:rPr>
          <w:rFonts w:ascii="Arial" w:hAnsi="Arial" w:cs="Arial"/>
          <w:color w:val="000000"/>
          <w:sz w:val="22"/>
          <w:szCs w:val="22"/>
        </w:rPr>
        <w:t>1.3.11.</w:t>
      </w:r>
      <w:r w:rsidRPr="002E1C9E">
        <w:rPr>
          <w:rFonts w:ascii="Arial" w:hAnsi="Arial" w:cs="Arial"/>
          <w:color w:val="000000"/>
          <w:sz w:val="22"/>
          <w:szCs w:val="22"/>
        </w:rPr>
        <w:t xml:space="preserve"> O COMDICA deverá manifestar-se sobre o recurso em até 1 (um) dia útil do seu recebimento.</w:t>
      </w:r>
    </w:p>
    <w:p w:rsidR="0061334B" w:rsidRDefault="0061334B" w:rsidP="0061334B">
      <w:pPr>
        <w:spacing w:before="120"/>
        <w:jc w:val="both"/>
        <w:rPr>
          <w:rFonts w:ascii="Arial" w:hAnsi="Arial" w:cs="Arial"/>
          <w:sz w:val="22"/>
          <w:szCs w:val="22"/>
        </w:rPr>
      </w:pPr>
      <w:r>
        <w:rPr>
          <w:rFonts w:ascii="Arial" w:hAnsi="Arial" w:cs="Arial"/>
          <w:caps/>
          <w:sz w:val="22"/>
          <w:szCs w:val="22"/>
        </w:rPr>
        <w:t>1.3.12.</w:t>
      </w:r>
      <w:r w:rsidRPr="002E1C9E">
        <w:rPr>
          <w:rFonts w:ascii="Arial" w:hAnsi="Arial" w:cs="Arial"/>
          <w:caps/>
          <w:sz w:val="22"/>
          <w:szCs w:val="22"/>
        </w:rPr>
        <w:t xml:space="preserve"> </w:t>
      </w:r>
      <w:r w:rsidRPr="002E1C9E">
        <w:rPr>
          <w:rFonts w:ascii="Arial" w:hAnsi="Arial" w:cs="Arial"/>
          <w:sz w:val="22"/>
          <w:szCs w:val="22"/>
        </w:rPr>
        <w:t xml:space="preserve">Concluídos os prazos para recursos de impugnações e julgados aqueles eventualmente interpostos, serão homologadas em definitivo as inscrições e será publicado novo Edital pelo COMDICA constando a lista final dos pré-candidatos com candidatura registrada, no prazo de </w:t>
      </w:r>
      <w:r>
        <w:rPr>
          <w:rFonts w:ascii="Arial" w:hAnsi="Arial" w:cs="Arial"/>
          <w:color w:val="000000"/>
          <w:sz w:val="22"/>
          <w:szCs w:val="22"/>
        </w:rPr>
        <w:t>1</w:t>
      </w:r>
      <w:r w:rsidRPr="002E1C9E">
        <w:rPr>
          <w:rFonts w:ascii="Arial" w:hAnsi="Arial" w:cs="Arial"/>
          <w:color w:val="000000"/>
          <w:sz w:val="22"/>
          <w:szCs w:val="22"/>
        </w:rPr>
        <w:t xml:space="preserve"> (</w:t>
      </w:r>
      <w:proofErr w:type="gramStart"/>
      <w:r>
        <w:rPr>
          <w:rFonts w:ascii="Arial" w:hAnsi="Arial" w:cs="Arial"/>
          <w:color w:val="000000"/>
          <w:sz w:val="22"/>
          <w:szCs w:val="22"/>
        </w:rPr>
        <w:t>um</w:t>
      </w:r>
      <w:r w:rsidRPr="002E1C9E">
        <w:rPr>
          <w:rFonts w:ascii="Arial" w:hAnsi="Arial" w:cs="Arial"/>
          <w:color w:val="000000"/>
          <w:sz w:val="22"/>
          <w:szCs w:val="22"/>
        </w:rPr>
        <w:t xml:space="preserve">) </w:t>
      </w:r>
      <w:r w:rsidRPr="002E1C9E">
        <w:rPr>
          <w:rFonts w:ascii="Arial" w:hAnsi="Arial" w:cs="Arial"/>
          <w:sz w:val="22"/>
          <w:szCs w:val="22"/>
        </w:rPr>
        <w:t xml:space="preserve"> dia</w:t>
      </w:r>
      <w:proofErr w:type="gramEnd"/>
      <w:r w:rsidRPr="002E1C9E">
        <w:rPr>
          <w:rFonts w:ascii="Arial" w:hAnsi="Arial" w:cs="Arial"/>
          <w:sz w:val="22"/>
          <w:szCs w:val="22"/>
        </w:rPr>
        <w:t xml:space="preserve"> út</w:t>
      </w:r>
      <w:r>
        <w:rPr>
          <w:rFonts w:ascii="Arial" w:hAnsi="Arial" w:cs="Arial"/>
          <w:sz w:val="22"/>
          <w:szCs w:val="22"/>
        </w:rPr>
        <w:t>il</w:t>
      </w:r>
      <w:r w:rsidRPr="002E1C9E">
        <w:rPr>
          <w:rFonts w:ascii="Arial" w:hAnsi="Arial" w:cs="Arial"/>
          <w:sz w:val="22"/>
          <w:szCs w:val="22"/>
        </w:rPr>
        <w:t xml:space="preserve"> a contar do encerramento dos julgamentos.</w:t>
      </w:r>
    </w:p>
    <w:p w:rsidR="0061334B" w:rsidRDefault="0061334B" w:rsidP="00FE0573">
      <w:pPr>
        <w:shd w:val="clear" w:color="auto" w:fill="FFFFFF"/>
        <w:spacing w:before="120"/>
        <w:jc w:val="both"/>
        <w:rPr>
          <w:rFonts w:ascii="Arial" w:hAnsi="Arial" w:cs="Arial"/>
          <w:color w:val="000000"/>
          <w:sz w:val="22"/>
          <w:szCs w:val="22"/>
        </w:rPr>
      </w:pPr>
    </w:p>
    <w:p w:rsidR="006447E9" w:rsidRPr="00907878" w:rsidRDefault="006447E9" w:rsidP="006447E9">
      <w:pPr>
        <w:shd w:val="clear" w:color="auto" w:fill="FFFFFF"/>
        <w:spacing w:before="120"/>
        <w:jc w:val="both"/>
        <w:rPr>
          <w:rFonts w:ascii="Arial" w:hAnsi="Arial" w:cs="Arial"/>
          <w:iCs/>
          <w:sz w:val="22"/>
          <w:szCs w:val="22"/>
        </w:rPr>
      </w:pPr>
      <w:r w:rsidRPr="006447E9">
        <w:rPr>
          <w:rFonts w:ascii="Arial" w:hAnsi="Arial" w:cs="Arial"/>
          <w:b/>
          <w:bCs/>
          <w:iCs/>
          <w:sz w:val="22"/>
          <w:szCs w:val="22"/>
        </w:rPr>
        <w:t>2.</w:t>
      </w:r>
      <w:r w:rsidRPr="00907878">
        <w:rPr>
          <w:rFonts w:ascii="Arial" w:hAnsi="Arial" w:cs="Arial"/>
          <w:iCs/>
          <w:sz w:val="22"/>
          <w:szCs w:val="22"/>
        </w:rPr>
        <w:t xml:space="preserve"> Os casos omissos neste Edital serão dirimidos pela Comissão Especial Eleitoral e pelo Conselho Municipal dos Direitos da Criança e do Adolescente (COMDICA), que   </w:t>
      </w:r>
      <w:r w:rsidRPr="00907878">
        <w:rPr>
          <w:rFonts w:ascii="Arial" w:hAnsi="Arial" w:cs="Arial"/>
          <w:color w:val="000000"/>
          <w:sz w:val="22"/>
          <w:szCs w:val="22"/>
        </w:rPr>
        <w:t xml:space="preserve">poderá expedir Resoluções acerca do processo eleitoral sempre que se fizer necessário. </w:t>
      </w:r>
    </w:p>
    <w:p w:rsidR="006447E9" w:rsidRPr="00907878" w:rsidRDefault="006447E9" w:rsidP="006447E9">
      <w:pPr>
        <w:spacing w:before="120"/>
        <w:jc w:val="both"/>
        <w:rPr>
          <w:rFonts w:ascii="Arial" w:hAnsi="Arial" w:cs="Arial"/>
          <w:sz w:val="22"/>
          <w:szCs w:val="22"/>
        </w:rPr>
      </w:pPr>
    </w:p>
    <w:p w:rsidR="006447E9" w:rsidRPr="00907878" w:rsidRDefault="006447E9" w:rsidP="006447E9">
      <w:pPr>
        <w:spacing w:before="120"/>
        <w:ind w:left="360"/>
        <w:jc w:val="right"/>
        <w:rPr>
          <w:rFonts w:ascii="Arial" w:hAnsi="Arial" w:cs="Arial"/>
          <w:b/>
          <w:color w:val="000000"/>
          <w:sz w:val="22"/>
          <w:szCs w:val="22"/>
        </w:rPr>
      </w:pPr>
      <w:r>
        <w:rPr>
          <w:rFonts w:ascii="Arial" w:hAnsi="Arial" w:cs="Arial"/>
          <w:b/>
          <w:color w:val="000000"/>
          <w:sz w:val="22"/>
          <w:szCs w:val="22"/>
        </w:rPr>
        <w:t>Balneário Pinhal, 11 de julho de 2019.</w:t>
      </w:r>
    </w:p>
    <w:p w:rsidR="006447E9" w:rsidRDefault="006447E9" w:rsidP="006447E9">
      <w:pPr>
        <w:spacing w:before="120"/>
        <w:ind w:left="360"/>
        <w:jc w:val="both"/>
        <w:rPr>
          <w:rFonts w:ascii="Arial" w:hAnsi="Arial" w:cs="Arial"/>
          <w:b/>
          <w:color w:val="000000"/>
          <w:sz w:val="22"/>
          <w:szCs w:val="22"/>
        </w:rPr>
      </w:pPr>
    </w:p>
    <w:p w:rsidR="006447E9" w:rsidRDefault="006447E9" w:rsidP="006447E9">
      <w:pPr>
        <w:spacing w:before="120"/>
        <w:ind w:left="360"/>
        <w:jc w:val="both"/>
        <w:rPr>
          <w:rFonts w:ascii="Arial" w:hAnsi="Arial" w:cs="Arial"/>
          <w:b/>
          <w:color w:val="000000"/>
          <w:sz w:val="22"/>
          <w:szCs w:val="22"/>
        </w:rPr>
      </w:pPr>
    </w:p>
    <w:p w:rsidR="006447E9" w:rsidRDefault="006447E9" w:rsidP="006447E9">
      <w:pPr>
        <w:spacing w:before="120" w:line="120" w:lineRule="auto"/>
        <w:ind w:left="357"/>
        <w:jc w:val="center"/>
        <w:rPr>
          <w:rFonts w:ascii="Arial" w:hAnsi="Arial" w:cs="Arial"/>
          <w:b/>
          <w:color w:val="000000"/>
          <w:sz w:val="22"/>
          <w:szCs w:val="22"/>
        </w:rPr>
      </w:pPr>
    </w:p>
    <w:p w:rsidR="006447E9" w:rsidRDefault="006447E9" w:rsidP="006447E9">
      <w:pPr>
        <w:spacing w:before="120" w:line="120" w:lineRule="auto"/>
        <w:ind w:left="357"/>
        <w:jc w:val="center"/>
        <w:rPr>
          <w:rFonts w:ascii="Arial" w:hAnsi="Arial" w:cs="Arial"/>
          <w:b/>
          <w:color w:val="000000"/>
          <w:sz w:val="22"/>
          <w:szCs w:val="22"/>
        </w:rPr>
      </w:pPr>
    </w:p>
    <w:p w:rsidR="006447E9" w:rsidRDefault="006447E9" w:rsidP="006447E9">
      <w:pPr>
        <w:spacing w:before="120" w:line="120" w:lineRule="auto"/>
        <w:ind w:left="357"/>
        <w:jc w:val="center"/>
        <w:rPr>
          <w:rFonts w:ascii="Arial" w:hAnsi="Arial" w:cs="Arial"/>
          <w:b/>
          <w:color w:val="000000"/>
          <w:sz w:val="22"/>
          <w:szCs w:val="22"/>
        </w:rPr>
      </w:pPr>
    </w:p>
    <w:p w:rsidR="006447E9" w:rsidRDefault="006447E9" w:rsidP="006447E9">
      <w:pPr>
        <w:spacing w:before="120" w:line="120" w:lineRule="auto"/>
        <w:ind w:left="357"/>
        <w:jc w:val="center"/>
        <w:rPr>
          <w:rFonts w:ascii="Arial" w:hAnsi="Arial" w:cs="Arial"/>
          <w:b/>
          <w:color w:val="000000"/>
          <w:sz w:val="22"/>
          <w:szCs w:val="22"/>
        </w:rPr>
      </w:pPr>
    </w:p>
    <w:p w:rsidR="006447E9" w:rsidRDefault="006447E9" w:rsidP="006447E9">
      <w:pPr>
        <w:spacing w:before="120" w:line="120" w:lineRule="auto"/>
        <w:ind w:left="357"/>
        <w:jc w:val="center"/>
        <w:rPr>
          <w:rFonts w:ascii="Arial" w:hAnsi="Arial" w:cs="Arial"/>
          <w:b/>
          <w:color w:val="000000"/>
          <w:sz w:val="22"/>
          <w:szCs w:val="22"/>
        </w:rPr>
      </w:pPr>
      <w:r>
        <w:rPr>
          <w:rFonts w:ascii="Arial" w:hAnsi="Arial" w:cs="Arial"/>
          <w:b/>
          <w:color w:val="000000"/>
          <w:sz w:val="22"/>
          <w:szCs w:val="22"/>
        </w:rPr>
        <w:t xml:space="preserve">Luiz Carlos </w:t>
      </w:r>
      <w:proofErr w:type="spellStart"/>
      <w:r>
        <w:rPr>
          <w:rFonts w:ascii="Arial" w:hAnsi="Arial" w:cs="Arial"/>
          <w:b/>
          <w:color w:val="000000"/>
          <w:sz w:val="22"/>
          <w:szCs w:val="22"/>
        </w:rPr>
        <w:t>Tondo</w:t>
      </w:r>
      <w:proofErr w:type="spellEnd"/>
    </w:p>
    <w:p w:rsidR="006447E9" w:rsidRDefault="006447E9" w:rsidP="006447E9">
      <w:pPr>
        <w:spacing w:before="120" w:line="120" w:lineRule="auto"/>
        <w:ind w:left="357"/>
        <w:jc w:val="center"/>
        <w:rPr>
          <w:rFonts w:ascii="Arial" w:hAnsi="Arial" w:cs="Arial"/>
          <w:b/>
          <w:sz w:val="22"/>
          <w:szCs w:val="22"/>
        </w:rPr>
      </w:pPr>
      <w:r>
        <w:rPr>
          <w:rFonts w:ascii="Arial" w:hAnsi="Arial" w:cs="Arial"/>
          <w:b/>
          <w:sz w:val="22"/>
          <w:szCs w:val="22"/>
        </w:rPr>
        <w:t>Presidente</w:t>
      </w:r>
    </w:p>
    <w:p w:rsidR="006447E9" w:rsidRDefault="006447E9" w:rsidP="006447E9">
      <w:pPr>
        <w:spacing w:before="120" w:line="120" w:lineRule="auto"/>
        <w:ind w:left="357"/>
        <w:jc w:val="center"/>
        <w:rPr>
          <w:rFonts w:ascii="Arial" w:hAnsi="Arial" w:cs="Arial"/>
          <w:b/>
          <w:sz w:val="22"/>
          <w:szCs w:val="22"/>
        </w:rPr>
      </w:pPr>
      <w:r w:rsidRPr="00907878">
        <w:rPr>
          <w:rFonts w:ascii="Arial" w:hAnsi="Arial" w:cs="Arial"/>
          <w:b/>
          <w:sz w:val="22"/>
          <w:szCs w:val="22"/>
        </w:rPr>
        <w:t>Conselho Municipal dos Direitos da Criança e do Adolescente</w:t>
      </w:r>
    </w:p>
    <w:p w:rsidR="006447E9" w:rsidRPr="00907878" w:rsidRDefault="006447E9" w:rsidP="006447E9">
      <w:pPr>
        <w:spacing w:before="120" w:line="120" w:lineRule="auto"/>
        <w:ind w:left="357"/>
        <w:jc w:val="center"/>
        <w:rPr>
          <w:rFonts w:ascii="Arial" w:hAnsi="Arial" w:cs="Arial"/>
          <w:b/>
          <w:sz w:val="22"/>
          <w:szCs w:val="22"/>
        </w:rPr>
      </w:pPr>
      <w:r>
        <w:rPr>
          <w:rFonts w:ascii="Arial" w:hAnsi="Arial" w:cs="Arial"/>
          <w:b/>
          <w:sz w:val="22"/>
          <w:szCs w:val="22"/>
        </w:rPr>
        <w:t>Balneário Pinhal/RS</w:t>
      </w:r>
    </w:p>
    <w:p w:rsidR="006447E9" w:rsidRPr="00907878" w:rsidRDefault="006447E9" w:rsidP="006447E9">
      <w:pPr>
        <w:spacing w:before="120"/>
        <w:jc w:val="both"/>
        <w:rPr>
          <w:rFonts w:ascii="Arial" w:hAnsi="Arial" w:cs="Arial"/>
          <w:color w:val="000000"/>
          <w:sz w:val="22"/>
          <w:szCs w:val="22"/>
        </w:rPr>
      </w:pPr>
    </w:p>
    <w:p w:rsidR="006447E9" w:rsidRPr="00907878" w:rsidRDefault="006447E9" w:rsidP="006447E9">
      <w:pPr>
        <w:spacing w:before="120"/>
        <w:jc w:val="both"/>
        <w:rPr>
          <w:rFonts w:ascii="Arial" w:hAnsi="Arial" w:cs="Arial"/>
          <w:color w:val="000000"/>
          <w:sz w:val="22"/>
          <w:szCs w:val="22"/>
        </w:rPr>
      </w:pPr>
    </w:p>
    <w:p w:rsidR="006447E9" w:rsidRDefault="006447E9" w:rsidP="006447E9">
      <w:pPr>
        <w:spacing w:before="120"/>
        <w:jc w:val="center"/>
        <w:rPr>
          <w:rFonts w:ascii="Arial" w:hAnsi="Arial" w:cs="Arial"/>
          <w:b/>
          <w:color w:val="FF0000"/>
          <w:sz w:val="22"/>
          <w:szCs w:val="22"/>
        </w:rPr>
      </w:pPr>
    </w:p>
    <w:p w:rsidR="006447E9" w:rsidRDefault="006447E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085449" w:rsidRDefault="00085449" w:rsidP="006447E9">
      <w:pPr>
        <w:spacing w:before="120"/>
        <w:jc w:val="center"/>
        <w:rPr>
          <w:rFonts w:ascii="Arial" w:hAnsi="Arial" w:cs="Arial"/>
          <w:b/>
          <w:color w:val="FF0000"/>
          <w:sz w:val="22"/>
          <w:szCs w:val="22"/>
        </w:rPr>
      </w:pPr>
    </w:p>
    <w:p w:rsidR="006447E9" w:rsidRDefault="006447E9" w:rsidP="006447E9">
      <w:pPr>
        <w:spacing w:before="120"/>
        <w:jc w:val="center"/>
        <w:rPr>
          <w:rFonts w:ascii="Arial" w:hAnsi="Arial" w:cs="Arial"/>
          <w:b/>
          <w:color w:val="FF0000"/>
          <w:sz w:val="22"/>
          <w:szCs w:val="22"/>
        </w:rPr>
      </w:pPr>
    </w:p>
    <w:p w:rsidR="006447E9" w:rsidRPr="005527FF" w:rsidRDefault="006447E9" w:rsidP="006447E9">
      <w:pPr>
        <w:spacing w:before="120"/>
        <w:jc w:val="center"/>
        <w:rPr>
          <w:rFonts w:ascii="Arial" w:hAnsi="Arial" w:cs="Arial"/>
          <w:b/>
          <w:color w:val="FF0000"/>
          <w:sz w:val="22"/>
          <w:szCs w:val="22"/>
        </w:rPr>
      </w:pPr>
      <w:r w:rsidRPr="005527FF">
        <w:rPr>
          <w:rFonts w:ascii="Arial" w:hAnsi="Arial" w:cs="Arial"/>
          <w:b/>
          <w:color w:val="FF0000"/>
          <w:sz w:val="22"/>
          <w:szCs w:val="22"/>
        </w:rPr>
        <w:t>FICHA DE INSCRIÇÃO</w:t>
      </w:r>
    </w:p>
    <w:p w:rsidR="006447E9" w:rsidRPr="00907878" w:rsidRDefault="006447E9" w:rsidP="006447E9">
      <w:pPr>
        <w:shd w:val="clear" w:color="auto" w:fill="FFFFFF"/>
        <w:spacing w:before="120"/>
        <w:jc w:val="both"/>
        <w:rPr>
          <w:rFonts w:ascii="Arial" w:hAnsi="Arial" w:cs="Arial"/>
          <w:i/>
          <w:iCs/>
          <w:sz w:val="22"/>
          <w:szCs w:val="22"/>
        </w:rPr>
      </w:pPr>
      <w:r w:rsidRPr="00907878">
        <w:rPr>
          <w:rFonts w:ascii="Arial" w:hAnsi="Arial" w:cs="Arial"/>
          <w:i/>
          <w:iCs/>
          <w:color w:val="4A4A4A"/>
          <w:sz w:val="22"/>
          <w:szCs w:val="22"/>
        </w:rPr>
        <w:t> </w:t>
      </w:r>
      <w:r w:rsidRPr="00907878">
        <w:rPr>
          <w:rFonts w:ascii="Arial" w:hAnsi="Arial" w:cs="Arial"/>
          <w:i/>
          <w:iCs/>
          <w:sz w:val="22"/>
          <w:szCs w:val="22"/>
        </w:rPr>
        <w:t> INSCRIÇÃO N° ________________</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1748"/>
        <w:gridCol w:w="2873"/>
        <w:gridCol w:w="317"/>
        <w:gridCol w:w="1441"/>
        <w:gridCol w:w="2109"/>
      </w:tblGrid>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b/>
                <w:bCs/>
                <w:sz w:val="22"/>
                <w:szCs w:val="22"/>
              </w:rPr>
              <w:t> </w:t>
            </w:r>
            <w:r w:rsidRPr="00907878">
              <w:rPr>
                <w:rFonts w:ascii="Arial" w:hAnsi="Arial" w:cs="Arial"/>
                <w:i/>
                <w:iCs/>
                <w:sz w:val="22"/>
                <w:szCs w:val="22"/>
              </w:rPr>
              <w:t>NOME:</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bCs/>
                <w:i/>
                <w:sz w:val="22"/>
                <w:szCs w:val="22"/>
              </w:rPr>
            </w:pPr>
            <w:r w:rsidRPr="00907878">
              <w:rPr>
                <w:rFonts w:ascii="Arial" w:hAnsi="Arial" w:cs="Arial"/>
                <w:bCs/>
                <w:i/>
                <w:sz w:val="22"/>
                <w:szCs w:val="22"/>
              </w:rPr>
              <w:t>APELIDO (SE HOUVER):</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 xml:space="preserve">SEXO:          F </w:t>
            </w:r>
            <w:proofErr w:type="gramStart"/>
            <w:r w:rsidRPr="00907878">
              <w:rPr>
                <w:rFonts w:ascii="Arial" w:hAnsi="Arial" w:cs="Arial"/>
                <w:i/>
                <w:iCs/>
                <w:sz w:val="22"/>
                <w:szCs w:val="22"/>
              </w:rPr>
              <w:t>( )</w:t>
            </w:r>
            <w:proofErr w:type="gramEnd"/>
            <w:r w:rsidRPr="00907878">
              <w:rPr>
                <w:rFonts w:ascii="Arial" w:hAnsi="Arial" w:cs="Arial"/>
                <w:i/>
                <w:iCs/>
                <w:sz w:val="22"/>
                <w:szCs w:val="22"/>
              </w:rPr>
              <w:t>                         M ( )</w:t>
            </w:r>
          </w:p>
        </w:tc>
      </w:tr>
      <w:tr w:rsidR="006447E9" w:rsidRPr="00907878" w:rsidTr="00B57D49">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RG:</w:t>
            </w:r>
          </w:p>
        </w:tc>
        <w:tc>
          <w:tcPr>
            <w:tcW w:w="415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Órgão Emissor:</w:t>
            </w:r>
          </w:p>
        </w:tc>
      </w:tr>
      <w:tr w:rsidR="006447E9" w:rsidRPr="00907878" w:rsidTr="00B57D49">
        <w:trPr>
          <w:tblCellSpacing w:w="0" w:type="dxa"/>
        </w:trPr>
        <w:tc>
          <w:tcPr>
            <w:tcW w:w="4933"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TÍTULO DE ELEITOR:</w:t>
            </w:r>
          </w:p>
        </w:tc>
        <w:tc>
          <w:tcPr>
            <w:tcW w:w="1886"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ZONA:</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SEÇÃO:</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DATA DE NASCIMENTO:</w:t>
            </w:r>
          </w:p>
        </w:tc>
      </w:tr>
      <w:tr w:rsidR="006447E9" w:rsidRPr="00907878" w:rsidTr="00B57D49">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 FILIAÇÃO:</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NOME DO PAI:</w:t>
            </w:r>
          </w:p>
        </w:tc>
      </w:tr>
      <w:tr w:rsidR="006447E9" w:rsidRPr="00907878" w:rsidTr="00B57D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47E9" w:rsidRPr="00907878" w:rsidRDefault="006447E9" w:rsidP="00B57D49">
            <w:pPr>
              <w:spacing w:before="120"/>
              <w:jc w:val="both"/>
              <w:rPr>
                <w:rFonts w:ascii="Arial" w:hAnsi="Arial" w:cs="Arial"/>
                <w:i/>
                <w:iCs/>
                <w:sz w:val="22"/>
                <w:szCs w:val="22"/>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NOME DA MÃE:</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ESTADO CIVIL:</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PROFISSÃO:</w:t>
            </w:r>
          </w:p>
        </w:tc>
      </w:tr>
      <w:tr w:rsidR="006447E9" w:rsidRPr="00907878" w:rsidTr="00B57D49">
        <w:trPr>
          <w:tblCellSpacing w:w="0" w:type="dxa"/>
        </w:trPr>
        <w:tc>
          <w:tcPr>
            <w:tcW w:w="178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 </w:t>
            </w:r>
          </w:p>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ENDEREÇO</w:t>
            </w:r>
          </w:p>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RESIDENCIAL</w:t>
            </w: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RUA/AV:</w:t>
            </w:r>
          </w:p>
        </w:tc>
      </w:tr>
      <w:tr w:rsidR="006447E9" w:rsidRPr="00907878" w:rsidTr="00B57D49">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Nº</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COMPL.</w:t>
            </w:r>
          </w:p>
        </w:tc>
      </w:tr>
      <w:tr w:rsidR="006447E9" w:rsidRPr="00907878" w:rsidTr="00B57D49">
        <w:trPr>
          <w:tblCellSpacing w:w="0" w:type="dxa"/>
        </w:trPr>
        <w:tc>
          <w:tcPr>
            <w:tcW w:w="1781" w:type="dxa"/>
            <w:vMerge/>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BAIRRO:</w:t>
            </w:r>
          </w:p>
        </w:tc>
        <w:tc>
          <w:tcPr>
            <w:tcW w:w="3827" w:type="dxa"/>
            <w:gridSpan w:val="2"/>
            <w:tcBorders>
              <w:top w:val="outset" w:sz="6" w:space="0" w:color="auto"/>
              <w:left w:val="outset" w:sz="6" w:space="0" w:color="auto"/>
              <w:bottom w:val="outset" w:sz="6" w:space="0" w:color="auto"/>
              <w:right w:val="outset" w:sz="6" w:space="0" w:color="auto"/>
            </w:tcBorders>
            <w:shd w:val="clear" w:color="auto" w:fill="FFFFFF"/>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CEP:</w:t>
            </w:r>
          </w:p>
        </w:tc>
      </w:tr>
      <w:tr w:rsidR="006447E9" w:rsidRPr="00907878" w:rsidTr="00B57D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47E9" w:rsidRPr="00907878" w:rsidRDefault="006447E9" w:rsidP="00B57D49">
            <w:pPr>
              <w:spacing w:before="120"/>
              <w:jc w:val="both"/>
              <w:rPr>
                <w:rFonts w:ascii="Arial" w:hAnsi="Arial" w:cs="Arial"/>
                <w:i/>
                <w:iCs/>
                <w:sz w:val="22"/>
                <w:szCs w:val="22"/>
              </w:rPr>
            </w:pPr>
          </w:p>
        </w:tc>
        <w:tc>
          <w:tcPr>
            <w:tcW w:w="730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MUNICÍPIO/UF:</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TELEFONE:</w:t>
            </w:r>
          </w:p>
        </w:tc>
      </w:tr>
      <w:tr w:rsidR="006447E9" w:rsidRPr="00907878" w:rsidTr="00B57D49">
        <w:trPr>
          <w:tblCellSpacing w:w="0" w:type="dxa"/>
        </w:trPr>
        <w:tc>
          <w:tcPr>
            <w:tcW w:w="908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447E9" w:rsidRPr="00907878" w:rsidRDefault="006447E9" w:rsidP="00B57D49">
            <w:pPr>
              <w:spacing w:before="120"/>
              <w:jc w:val="both"/>
              <w:rPr>
                <w:rFonts w:ascii="Arial" w:hAnsi="Arial" w:cs="Arial"/>
                <w:i/>
                <w:iCs/>
                <w:sz w:val="22"/>
                <w:szCs w:val="22"/>
              </w:rPr>
            </w:pPr>
            <w:r w:rsidRPr="00907878">
              <w:rPr>
                <w:rFonts w:ascii="Arial" w:hAnsi="Arial" w:cs="Arial"/>
                <w:i/>
                <w:iCs/>
                <w:sz w:val="22"/>
                <w:szCs w:val="22"/>
              </w:rPr>
              <w:t>E-MAIL:</w:t>
            </w:r>
          </w:p>
        </w:tc>
      </w:tr>
    </w:tbl>
    <w:p w:rsidR="006447E9" w:rsidRDefault="006447E9" w:rsidP="006447E9">
      <w:pPr>
        <w:shd w:val="clear" w:color="auto" w:fill="FFFFFF"/>
        <w:spacing w:before="120"/>
        <w:jc w:val="both"/>
        <w:rPr>
          <w:rFonts w:ascii="Arial" w:hAnsi="Arial" w:cs="Arial"/>
          <w:iCs/>
          <w:sz w:val="22"/>
          <w:szCs w:val="22"/>
        </w:rPr>
      </w:pPr>
      <w:r w:rsidRPr="00907878">
        <w:rPr>
          <w:rFonts w:ascii="Arial" w:hAnsi="Arial" w:cs="Arial"/>
          <w:iCs/>
          <w:sz w:val="22"/>
          <w:szCs w:val="22"/>
        </w:rPr>
        <w:t>Eu, ________________________</w:t>
      </w:r>
      <w:r>
        <w:rPr>
          <w:rFonts w:ascii="Arial" w:hAnsi="Arial" w:cs="Arial"/>
          <w:iCs/>
          <w:sz w:val="22"/>
          <w:szCs w:val="22"/>
        </w:rPr>
        <w:t>______________</w:t>
      </w:r>
      <w:r w:rsidRPr="00907878">
        <w:rPr>
          <w:rFonts w:ascii="Arial" w:hAnsi="Arial" w:cs="Arial"/>
          <w:iCs/>
          <w:sz w:val="22"/>
          <w:szCs w:val="22"/>
        </w:rPr>
        <w:t xml:space="preserve">______________________________, acima qualificado(a) solicito a inscrição para participar do </w:t>
      </w:r>
      <w:r>
        <w:rPr>
          <w:rFonts w:ascii="Arial" w:hAnsi="Arial" w:cs="Arial"/>
          <w:iCs/>
          <w:sz w:val="22"/>
          <w:szCs w:val="22"/>
        </w:rPr>
        <w:t>Processo de Escolha</w:t>
      </w:r>
      <w:r w:rsidRPr="00907878">
        <w:rPr>
          <w:rFonts w:ascii="Arial" w:hAnsi="Arial" w:cs="Arial"/>
          <w:iCs/>
          <w:sz w:val="22"/>
          <w:szCs w:val="22"/>
        </w:rPr>
        <w:t xml:space="preserve"> a membro do Conselho Tutelar e declaro ainda, para efeitos legais, ter ciência dos termos e condições estabelecidas no EDITAL PARA </w:t>
      </w:r>
      <w:r>
        <w:rPr>
          <w:rFonts w:ascii="Arial" w:hAnsi="Arial" w:cs="Arial"/>
          <w:iCs/>
          <w:sz w:val="22"/>
          <w:szCs w:val="22"/>
        </w:rPr>
        <w:t>PROCESSO DE ESCOLHA</w:t>
      </w:r>
      <w:r w:rsidRPr="00907878">
        <w:rPr>
          <w:rFonts w:ascii="Arial" w:hAnsi="Arial" w:cs="Arial"/>
          <w:iCs/>
          <w:sz w:val="22"/>
          <w:szCs w:val="22"/>
        </w:rPr>
        <w:t xml:space="preserve"> DOS MEMBROS DO CONSELHO TUTELAR DE </w:t>
      </w:r>
      <w:r>
        <w:rPr>
          <w:rFonts w:ascii="Arial" w:hAnsi="Arial" w:cs="Arial"/>
          <w:iCs/>
          <w:sz w:val="22"/>
          <w:szCs w:val="22"/>
        </w:rPr>
        <w:t>BALNEÁRIO PINHAL</w:t>
      </w:r>
      <w:r w:rsidRPr="00907878">
        <w:rPr>
          <w:rFonts w:ascii="Arial" w:hAnsi="Arial" w:cs="Arial"/>
          <w:iCs/>
          <w:sz w:val="22"/>
          <w:szCs w:val="22"/>
        </w:rPr>
        <w:t xml:space="preserve">– Edital nº </w:t>
      </w:r>
      <w:r>
        <w:rPr>
          <w:rFonts w:ascii="Arial" w:hAnsi="Arial" w:cs="Arial"/>
          <w:iCs/>
          <w:sz w:val="22"/>
          <w:szCs w:val="22"/>
        </w:rPr>
        <w:t>001/2019</w:t>
      </w:r>
      <w:r w:rsidRPr="00907878">
        <w:rPr>
          <w:rFonts w:ascii="Arial" w:hAnsi="Arial" w:cs="Arial"/>
          <w:iCs/>
          <w:sz w:val="22"/>
          <w:szCs w:val="22"/>
        </w:rPr>
        <w:t>], bem como na legislação que rege a matéria, tendo juntado a minha inscrição os documentos necessários.</w:t>
      </w:r>
    </w:p>
    <w:p w:rsidR="00085449" w:rsidRDefault="00085449" w:rsidP="006447E9">
      <w:pPr>
        <w:shd w:val="clear" w:color="auto" w:fill="FFFFFF"/>
        <w:spacing w:before="120"/>
        <w:jc w:val="both"/>
        <w:rPr>
          <w:rFonts w:ascii="Arial" w:hAnsi="Arial" w:cs="Arial"/>
          <w:iCs/>
          <w:sz w:val="22"/>
          <w:szCs w:val="22"/>
        </w:rPr>
      </w:pPr>
    </w:p>
    <w:p w:rsidR="00085449" w:rsidRDefault="00085449" w:rsidP="006447E9">
      <w:pPr>
        <w:shd w:val="clear" w:color="auto" w:fill="FFFFFF"/>
        <w:spacing w:before="120"/>
        <w:jc w:val="both"/>
        <w:rPr>
          <w:rFonts w:ascii="Arial" w:hAnsi="Arial" w:cs="Arial"/>
          <w:iCs/>
          <w:sz w:val="22"/>
          <w:szCs w:val="22"/>
        </w:rPr>
      </w:pPr>
    </w:p>
    <w:p w:rsidR="00085449" w:rsidRPr="00907878" w:rsidRDefault="00085449" w:rsidP="006447E9">
      <w:pPr>
        <w:shd w:val="clear" w:color="auto" w:fill="FFFFFF"/>
        <w:spacing w:before="120"/>
        <w:jc w:val="both"/>
        <w:rPr>
          <w:rFonts w:ascii="Arial" w:hAnsi="Arial" w:cs="Arial"/>
          <w:iCs/>
          <w:sz w:val="22"/>
          <w:szCs w:val="22"/>
        </w:rPr>
      </w:pPr>
      <w:bookmarkStart w:id="0" w:name="_GoBack"/>
      <w:bookmarkEnd w:id="0"/>
    </w:p>
    <w:p w:rsidR="006447E9" w:rsidRPr="00907878" w:rsidRDefault="006447E9" w:rsidP="006447E9">
      <w:pPr>
        <w:shd w:val="clear" w:color="auto" w:fill="FFFFFF"/>
        <w:spacing w:before="120"/>
        <w:jc w:val="both"/>
        <w:rPr>
          <w:rFonts w:ascii="Arial" w:hAnsi="Arial" w:cs="Arial"/>
          <w:iCs/>
          <w:sz w:val="22"/>
          <w:szCs w:val="22"/>
        </w:rPr>
      </w:pPr>
      <w:r w:rsidRPr="00907878">
        <w:rPr>
          <w:rFonts w:ascii="Arial" w:hAnsi="Arial" w:cs="Arial"/>
          <w:iCs/>
          <w:sz w:val="22"/>
          <w:szCs w:val="22"/>
        </w:rPr>
        <w:t> </w:t>
      </w:r>
      <w:r w:rsidR="00085449">
        <w:rPr>
          <w:rFonts w:ascii="Arial" w:hAnsi="Arial" w:cs="Arial"/>
          <w:iCs/>
          <w:sz w:val="22"/>
          <w:szCs w:val="22"/>
        </w:rPr>
        <w:t xml:space="preserve">              </w:t>
      </w:r>
      <w:r w:rsidRPr="00907878">
        <w:rPr>
          <w:rFonts w:ascii="Arial" w:hAnsi="Arial" w:cs="Arial"/>
          <w:iCs/>
          <w:sz w:val="22"/>
          <w:szCs w:val="22"/>
        </w:rPr>
        <w:t>__________________________________________</w:t>
      </w:r>
    </w:p>
    <w:p w:rsidR="006447E9" w:rsidRPr="00907878" w:rsidRDefault="006447E9" w:rsidP="006447E9">
      <w:pPr>
        <w:shd w:val="clear" w:color="auto" w:fill="FFFFFF"/>
        <w:spacing w:before="120"/>
        <w:ind w:firstLine="708"/>
        <w:jc w:val="both"/>
        <w:rPr>
          <w:rFonts w:ascii="Arial" w:hAnsi="Arial" w:cs="Arial"/>
          <w:iCs/>
          <w:sz w:val="22"/>
          <w:szCs w:val="22"/>
        </w:rPr>
      </w:pPr>
      <w:r w:rsidRPr="00907878">
        <w:rPr>
          <w:rFonts w:ascii="Arial" w:hAnsi="Arial" w:cs="Arial"/>
          <w:iCs/>
          <w:sz w:val="22"/>
          <w:szCs w:val="22"/>
        </w:rPr>
        <w:t xml:space="preserve">                             Assinatura do(a) candidato(a)</w:t>
      </w:r>
    </w:p>
    <w:p w:rsidR="006447E9" w:rsidRDefault="006447E9" w:rsidP="006447E9">
      <w:pPr>
        <w:shd w:val="clear" w:color="auto" w:fill="FFFFFF"/>
        <w:spacing w:before="120"/>
        <w:jc w:val="both"/>
        <w:rPr>
          <w:rFonts w:ascii="Arial" w:hAnsi="Arial" w:cs="Arial"/>
          <w:iCs/>
          <w:sz w:val="22"/>
          <w:szCs w:val="22"/>
        </w:rPr>
      </w:pPr>
      <w:r w:rsidRPr="00907878">
        <w:rPr>
          <w:rFonts w:ascii="Arial" w:hAnsi="Arial" w:cs="Arial"/>
          <w:iCs/>
          <w:sz w:val="22"/>
          <w:szCs w:val="22"/>
        </w:rPr>
        <w:t> </w:t>
      </w: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085449" w:rsidRDefault="00085449" w:rsidP="006447E9">
      <w:pPr>
        <w:shd w:val="clear" w:color="auto" w:fill="FFFFFF"/>
        <w:spacing w:before="120"/>
        <w:jc w:val="both"/>
        <w:rPr>
          <w:rFonts w:ascii="Arial" w:hAnsi="Arial" w:cs="Arial"/>
          <w:iCs/>
          <w:sz w:val="22"/>
          <w:szCs w:val="22"/>
        </w:rPr>
      </w:pPr>
    </w:p>
    <w:p w:rsidR="00085449" w:rsidRDefault="00085449" w:rsidP="006447E9">
      <w:pPr>
        <w:shd w:val="clear" w:color="auto" w:fill="FFFFFF"/>
        <w:spacing w:before="120"/>
        <w:jc w:val="both"/>
        <w:rPr>
          <w:rFonts w:ascii="Arial" w:hAnsi="Arial" w:cs="Arial"/>
          <w:iCs/>
          <w:sz w:val="22"/>
          <w:szCs w:val="22"/>
        </w:rPr>
      </w:pPr>
    </w:p>
    <w:p w:rsidR="00085449" w:rsidRDefault="00085449" w:rsidP="006447E9">
      <w:pPr>
        <w:shd w:val="clear" w:color="auto" w:fill="FFFFFF"/>
        <w:spacing w:before="120"/>
        <w:jc w:val="both"/>
        <w:rPr>
          <w:rFonts w:ascii="Arial" w:hAnsi="Arial" w:cs="Arial"/>
          <w:iCs/>
          <w:sz w:val="22"/>
          <w:szCs w:val="22"/>
        </w:rPr>
      </w:pPr>
    </w:p>
    <w:p w:rsidR="00085449" w:rsidRDefault="0008544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Default="006447E9" w:rsidP="006447E9">
      <w:pPr>
        <w:shd w:val="clear" w:color="auto" w:fill="FFFFFF"/>
        <w:spacing w:before="120"/>
        <w:jc w:val="both"/>
        <w:rPr>
          <w:rFonts w:ascii="Arial" w:hAnsi="Arial" w:cs="Arial"/>
          <w:iCs/>
          <w:sz w:val="22"/>
          <w:szCs w:val="22"/>
        </w:rPr>
      </w:pPr>
    </w:p>
    <w:p w:rsidR="006447E9" w:rsidRPr="00907878" w:rsidRDefault="006447E9" w:rsidP="006447E9">
      <w:pPr>
        <w:shd w:val="clear" w:color="auto" w:fill="FFFFFF"/>
        <w:spacing w:before="120"/>
        <w:jc w:val="both"/>
        <w:rPr>
          <w:rFonts w:ascii="Arial" w:hAnsi="Arial" w:cs="Arial"/>
          <w:iCs/>
          <w:sz w:val="22"/>
          <w:szCs w:val="22"/>
        </w:rPr>
      </w:pPr>
      <w:r w:rsidRPr="00907878">
        <w:rPr>
          <w:rFonts w:ascii="Arial" w:hAnsi="Arial" w:cs="Arial"/>
          <w:iCs/>
          <w:sz w:val="22"/>
          <w:szCs w:val="22"/>
        </w:rPr>
        <w:t>___________________________________________________</w:t>
      </w:r>
    </w:p>
    <w:p w:rsidR="006447E9" w:rsidRPr="00907878" w:rsidRDefault="006447E9" w:rsidP="006447E9">
      <w:pPr>
        <w:shd w:val="clear" w:color="auto" w:fill="EEEEEE"/>
        <w:spacing w:before="120"/>
        <w:jc w:val="both"/>
        <w:rPr>
          <w:rFonts w:ascii="Arial" w:hAnsi="Arial" w:cs="Arial"/>
          <w:i/>
          <w:iCs/>
          <w:color w:val="4A4A4A"/>
          <w:sz w:val="22"/>
          <w:szCs w:val="22"/>
        </w:rPr>
      </w:pPr>
      <w:r w:rsidRPr="00907878">
        <w:rPr>
          <w:rFonts w:ascii="Arial" w:hAnsi="Arial" w:cs="Arial"/>
          <w:b/>
          <w:bCs/>
          <w:color w:val="4A4A4A"/>
          <w:sz w:val="22"/>
          <w:szCs w:val="22"/>
        </w:rPr>
        <w:t xml:space="preserve">PROTOCOLO DE INSCRIÇÃO–ELEIÇÃO CONSELHO TUTELAR DE </w:t>
      </w:r>
      <w:r>
        <w:rPr>
          <w:rFonts w:ascii="Arial" w:hAnsi="Arial" w:cs="Arial"/>
          <w:b/>
          <w:bCs/>
          <w:color w:val="4A4A4A"/>
          <w:sz w:val="22"/>
          <w:szCs w:val="22"/>
        </w:rPr>
        <w:t>BALNEÁRIO PINHAL</w:t>
      </w:r>
    </w:p>
    <w:p w:rsidR="006447E9" w:rsidRPr="00907878" w:rsidRDefault="006447E9" w:rsidP="006447E9">
      <w:pPr>
        <w:shd w:val="clear" w:color="auto" w:fill="EEEEEE"/>
        <w:spacing w:before="120"/>
        <w:jc w:val="both"/>
        <w:rPr>
          <w:rFonts w:ascii="Arial" w:hAnsi="Arial" w:cs="Arial"/>
          <w:i/>
          <w:iCs/>
          <w:color w:val="4A4A4A"/>
          <w:sz w:val="22"/>
          <w:szCs w:val="22"/>
        </w:rPr>
      </w:pPr>
      <w:r w:rsidRPr="00907878">
        <w:rPr>
          <w:rFonts w:ascii="Arial" w:hAnsi="Arial" w:cs="Arial"/>
          <w:i/>
          <w:iCs/>
          <w:color w:val="4A4A4A"/>
          <w:sz w:val="22"/>
          <w:szCs w:val="22"/>
        </w:rPr>
        <w:t>INSCRIÇÃO N° __________________________          DATA: _____/______/______</w:t>
      </w:r>
    </w:p>
    <w:p w:rsidR="006447E9" w:rsidRPr="00907878" w:rsidRDefault="006447E9" w:rsidP="006447E9">
      <w:pPr>
        <w:shd w:val="clear" w:color="auto" w:fill="EEEEEE"/>
        <w:spacing w:before="120"/>
        <w:jc w:val="both"/>
        <w:rPr>
          <w:rFonts w:ascii="Arial" w:hAnsi="Arial" w:cs="Arial"/>
          <w:i/>
          <w:iCs/>
          <w:color w:val="4A4A4A"/>
          <w:sz w:val="22"/>
          <w:szCs w:val="22"/>
        </w:rPr>
      </w:pPr>
      <w:r w:rsidRPr="00907878">
        <w:rPr>
          <w:rFonts w:ascii="Arial" w:hAnsi="Arial" w:cs="Arial"/>
          <w:i/>
          <w:iCs/>
          <w:color w:val="4A4A4A"/>
          <w:sz w:val="22"/>
          <w:szCs w:val="22"/>
        </w:rPr>
        <w:t>NOME:______________________________________________________________</w:t>
      </w:r>
    </w:p>
    <w:p w:rsidR="006447E9" w:rsidRPr="00907878" w:rsidRDefault="006447E9" w:rsidP="006447E9">
      <w:pPr>
        <w:shd w:val="clear" w:color="auto" w:fill="EEEEEE"/>
        <w:spacing w:before="120"/>
        <w:jc w:val="both"/>
        <w:rPr>
          <w:rFonts w:ascii="Arial" w:hAnsi="Arial" w:cs="Arial"/>
          <w:i/>
          <w:iCs/>
          <w:color w:val="4A4A4A"/>
          <w:sz w:val="22"/>
          <w:szCs w:val="22"/>
        </w:rPr>
      </w:pPr>
      <w:r w:rsidRPr="00907878">
        <w:rPr>
          <w:rFonts w:ascii="Arial" w:hAnsi="Arial" w:cs="Arial"/>
          <w:i/>
          <w:iCs/>
          <w:color w:val="4A4A4A"/>
          <w:sz w:val="22"/>
          <w:szCs w:val="22"/>
        </w:rPr>
        <w:t>ASSINATURA:_________________________________________________________</w:t>
      </w:r>
    </w:p>
    <w:p w:rsidR="006447E9" w:rsidRDefault="006447E9" w:rsidP="00FE0573">
      <w:pPr>
        <w:shd w:val="clear" w:color="auto" w:fill="FFFFFF"/>
        <w:spacing w:before="120"/>
        <w:jc w:val="both"/>
        <w:rPr>
          <w:rFonts w:ascii="Arial" w:hAnsi="Arial" w:cs="Arial"/>
          <w:color w:val="000000"/>
          <w:sz w:val="22"/>
          <w:szCs w:val="22"/>
        </w:rPr>
      </w:pPr>
    </w:p>
    <w:p w:rsidR="006447E9" w:rsidRDefault="006447E9" w:rsidP="00FE0573">
      <w:pPr>
        <w:shd w:val="clear" w:color="auto" w:fill="FFFFFF"/>
        <w:spacing w:before="120"/>
        <w:jc w:val="both"/>
        <w:rPr>
          <w:rFonts w:ascii="Arial" w:hAnsi="Arial" w:cs="Arial"/>
          <w:color w:val="000000"/>
          <w:sz w:val="22"/>
          <w:szCs w:val="22"/>
        </w:rPr>
      </w:pPr>
    </w:p>
    <w:p w:rsidR="00AD5820" w:rsidRPr="00E73E32" w:rsidRDefault="00AD5820" w:rsidP="00AD5820">
      <w:pPr>
        <w:shd w:val="clear" w:color="auto" w:fill="FFFFFF"/>
        <w:spacing w:before="120"/>
        <w:ind w:firstLine="1134"/>
        <w:rPr>
          <w:rFonts w:ascii="Arial" w:hAnsi="Arial" w:cs="Arial"/>
          <w:color w:val="000000"/>
          <w:sz w:val="22"/>
          <w:szCs w:val="22"/>
        </w:rPr>
      </w:pPr>
    </w:p>
    <w:p w:rsidR="003E0F60" w:rsidRPr="003E0F60" w:rsidRDefault="003E0F60" w:rsidP="00AD5820">
      <w:pPr>
        <w:shd w:val="clear" w:color="auto" w:fill="FFFFFF"/>
        <w:jc w:val="center"/>
      </w:pPr>
    </w:p>
    <w:sectPr w:rsidR="003E0F60" w:rsidRPr="003E0F60" w:rsidSect="006447E9">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79" w:rsidRDefault="00A25E79" w:rsidP="00A25E79">
      <w:r>
        <w:separator/>
      </w:r>
    </w:p>
  </w:endnote>
  <w:endnote w:type="continuationSeparator" w:id="0">
    <w:p w:rsidR="00A25E79" w:rsidRDefault="00A25E79" w:rsidP="00A2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79" w:rsidRDefault="00A25E79" w:rsidP="00A25E79">
      <w:r>
        <w:separator/>
      </w:r>
    </w:p>
  </w:footnote>
  <w:footnote w:type="continuationSeparator" w:id="0">
    <w:p w:rsidR="00A25E79" w:rsidRDefault="00A25E79" w:rsidP="00A2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D2"/>
    <w:rsid w:val="00085449"/>
    <w:rsid w:val="002C22BE"/>
    <w:rsid w:val="0038355C"/>
    <w:rsid w:val="003E0F60"/>
    <w:rsid w:val="006039B2"/>
    <w:rsid w:val="0061334B"/>
    <w:rsid w:val="006447E9"/>
    <w:rsid w:val="006D5DD2"/>
    <w:rsid w:val="00A25E79"/>
    <w:rsid w:val="00AD5820"/>
    <w:rsid w:val="00B770BD"/>
    <w:rsid w:val="00D83C78"/>
    <w:rsid w:val="00FE0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9718"/>
  <w15:docId w15:val="{5C047A3B-109D-4B5C-8768-EFD68277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D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6D5DD2"/>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5DD2"/>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6D5DD2"/>
    <w:rPr>
      <w:rFonts w:ascii="Tahoma" w:hAnsi="Tahoma" w:cs="Tahoma"/>
      <w:sz w:val="16"/>
      <w:szCs w:val="16"/>
    </w:rPr>
  </w:style>
  <w:style w:type="character" w:customStyle="1" w:styleId="TextodebaloChar">
    <w:name w:val="Texto de balão Char"/>
    <w:basedOn w:val="Fontepargpadro"/>
    <w:link w:val="Textodebalo"/>
    <w:uiPriority w:val="99"/>
    <w:semiHidden/>
    <w:rsid w:val="006D5DD2"/>
    <w:rPr>
      <w:rFonts w:ascii="Tahoma" w:eastAsia="Times New Roman" w:hAnsi="Tahoma" w:cs="Tahoma"/>
      <w:sz w:val="16"/>
      <w:szCs w:val="16"/>
      <w:lang w:eastAsia="pt-BR"/>
    </w:rPr>
  </w:style>
  <w:style w:type="table" w:styleId="Tabelacomgrade">
    <w:name w:val="Table Grid"/>
    <w:basedOn w:val="Tabelanormal"/>
    <w:uiPriority w:val="59"/>
    <w:rsid w:val="006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A25E79"/>
    <w:pPr>
      <w:spacing w:after="160" w:line="360" w:lineRule="auto"/>
      <w:ind w:firstLine="567"/>
      <w:jc w:val="both"/>
    </w:pPr>
    <w:rPr>
      <w:rFonts w:ascii="Calibri" w:eastAsia="Calibri" w:hAnsi="Calibri"/>
      <w:sz w:val="20"/>
      <w:lang w:eastAsia="en-US"/>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A25E79"/>
    <w:rPr>
      <w:rFonts w:ascii="Calibri" w:eastAsia="Calibri" w:hAnsi="Calibri" w:cs="Times New Roman"/>
      <w:sz w:val="20"/>
      <w:szCs w:val="20"/>
    </w:rPr>
  </w:style>
  <w:style w:type="character" w:styleId="Refdenotaderodap">
    <w:name w:val="footnote reference"/>
    <w:unhideWhenUsed/>
    <w:rsid w:val="00A25E79"/>
    <w:rPr>
      <w:vertAlign w:val="superscript"/>
    </w:rPr>
  </w:style>
  <w:style w:type="paragraph" w:styleId="Corpodetexto">
    <w:name w:val="Body Text"/>
    <w:basedOn w:val="Normal"/>
    <w:link w:val="CorpodetextoChar"/>
    <w:unhideWhenUsed/>
    <w:rsid w:val="00A25E79"/>
    <w:pPr>
      <w:spacing w:after="120" w:line="276" w:lineRule="auto"/>
      <w:ind w:firstLine="567"/>
      <w:jc w:val="both"/>
    </w:pPr>
    <w:rPr>
      <w:rFonts w:asciiTheme="minorHAnsi" w:eastAsiaTheme="minorHAnsi" w:hAnsiTheme="minorHAnsi" w:cstheme="minorBidi"/>
      <w:sz w:val="24"/>
      <w:szCs w:val="24"/>
      <w:lang w:eastAsia="en-US"/>
    </w:rPr>
  </w:style>
  <w:style w:type="character" w:customStyle="1" w:styleId="CorpodetextoChar">
    <w:name w:val="Corpo de texto Char"/>
    <w:basedOn w:val="Fontepargpadro"/>
    <w:link w:val="Corpodetexto"/>
    <w:rsid w:val="00A25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1313</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PGM_FERNANDA</dc:creator>
  <cp:lastModifiedBy>PGM_FERNANDA</cp:lastModifiedBy>
  <cp:revision>3</cp:revision>
  <cp:lastPrinted>2019-07-12T17:14:00Z</cp:lastPrinted>
  <dcterms:created xsi:type="dcterms:W3CDTF">2019-07-12T12:45:00Z</dcterms:created>
  <dcterms:modified xsi:type="dcterms:W3CDTF">2019-07-12T18:31:00Z</dcterms:modified>
</cp:coreProperties>
</file>