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0" w:rsidRPr="002C4066" w:rsidRDefault="00A95D80" w:rsidP="00A95D80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:rsidR="00A95D80" w:rsidRPr="002C4066" w:rsidRDefault="00A95D80" w:rsidP="00A95D80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2C4066">
        <w:rPr>
          <w:rFonts w:ascii="Verdana" w:hAnsi="Verdana" w:cs="Arial"/>
          <w:b/>
          <w:sz w:val="22"/>
          <w:szCs w:val="22"/>
        </w:rPr>
        <w:t xml:space="preserve">PROCESSO LICITATÓRIO Nº </w:t>
      </w:r>
      <w:proofErr w:type="spellStart"/>
      <w:r w:rsidR="00C763B2">
        <w:rPr>
          <w:rFonts w:ascii="Verdana" w:hAnsi="Verdana" w:cs="Arial"/>
          <w:b/>
          <w:sz w:val="22"/>
          <w:szCs w:val="22"/>
        </w:rPr>
        <w:t>xxx</w:t>
      </w:r>
      <w:proofErr w:type="spellEnd"/>
      <w:r w:rsidRPr="002C4066">
        <w:rPr>
          <w:rFonts w:ascii="Verdana" w:hAnsi="Verdana" w:cs="Arial"/>
          <w:b/>
          <w:sz w:val="22"/>
          <w:szCs w:val="22"/>
        </w:rPr>
        <w:t>/201</w:t>
      </w:r>
      <w:r w:rsidR="00C763B2">
        <w:rPr>
          <w:rFonts w:ascii="Verdana" w:hAnsi="Verdana" w:cs="Arial"/>
          <w:b/>
          <w:sz w:val="22"/>
          <w:szCs w:val="22"/>
        </w:rPr>
        <w:t>4</w:t>
      </w:r>
    </w:p>
    <w:p w:rsidR="00A95D80" w:rsidRPr="002C4066" w:rsidRDefault="00C763B2" w:rsidP="00A95D80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TOMADA DE PREÇOS</w:t>
      </w:r>
      <w:r w:rsidR="00A95D80" w:rsidRPr="002C4066">
        <w:rPr>
          <w:rFonts w:ascii="Verdana" w:hAnsi="Verdana" w:cs="Arial"/>
          <w:b/>
          <w:sz w:val="22"/>
          <w:szCs w:val="22"/>
        </w:rPr>
        <w:t xml:space="preserve"> N° </w:t>
      </w:r>
      <w:proofErr w:type="spellStart"/>
      <w:r>
        <w:rPr>
          <w:rFonts w:ascii="Verdana" w:hAnsi="Verdana" w:cs="Arial"/>
          <w:b/>
          <w:sz w:val="22"/>
          <w:szCs w:val="22"/>
        </w:rPr>
        <w:t>xxx</w:t>
      </w:r>
      <w:proofErr w:type="spellEnd"/>
      <w:r w:rsidR="00A95D80" w:rsidRPr="002C4066">
        <w:rPr>
          <w:rFonts w:ascii="Verdana" w:hAnsi="Verdana" w:cs="Arial"/>
          <w:b/>
          <w:sz w:val="22"/>
          <w:szCs w:val="22"/>
        </w:rPr>
        <w:t>/201</w:t>
      </w:r>
      <w:r>
        <w:rPr>
          <w:rFonts w:ascii="Verdana" w:hAnsi="Verdana" w:cs="Arial"/>
          <w:b/>
          <w:sz w:val="22"/>
          <w:szCs w:val="22"/>
        </w:rPr>
        <w:t>4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C763B2" w:rsidRPr="00C763B2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  <w:r w:rsidRPr="00C763B2">
        <w:rPr>
          <w:rFonts w:ascii="Verdana" w:hAnsi="Verdana" w:cs="Arial"/>
          <w:b/>
          <w:color w:val="auto"/>
          <w:sz w:val="22"/>
          <w:szCs w:val="22"/>
          <w:u w:val="single"/>
        </w:rPr>
        <w:t>ANEXO III</w:t>
      </w:r>
    </w:p>
    <w:p w:rsidR="00C763B2" w:rsidRDefault="00C763B2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</w:rPr>
      </w:pPr>
    </w:p>
    <w:p w:rsidR="00A95D80" w:rsidRPr="00C763B2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C763B2">
        <w:rPr>
          <w:rFonts w:ascii="Verdana" w:hAnsi="Verdana"/>
          <w:b/>
          <w:bCs/>
          <w:sz w:val="22"/>
          <w:szCs w:val="22"/>
          <w:u w:val="single"/>
        </w:rPr>
        <w:t>DECLARAÇÃO DE CUMPRIMENTO DOS PRAZOS DE IMPLANTAÇÃO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</w:rPr>
      </w:pPr>
    </w:p>
    <w:p w:rsidR="00A95D80" w:rsidRPr="002C4066" w:rsidRDefault="00A95D80" w:rsidP="00C763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Declaramos para todos os fins de direito, na qualidade de Proponente da Licitação acima referida, instaurada pelo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M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unicípio de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Balneário Pinhal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, que implantaremos os sistemas num prazo máximo de</w:t>
      </w:r>
      <w:r w:rsidR="00A20E88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30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(</w:t>
      </w:r>
      <w:r w:rsidR="00A20E88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trinta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) dias a contar d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a assinatura do contrato e rec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ebimento da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O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rdem de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S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erviço. </w:t>
      </w:r>
    </w:p>
    <w:p w:rsidR="00A95D80" w:rsidRDefault="00A95D80" w:rsidP="00A95D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C763B2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Por ser a expressão da verdade, firmamos </w:t>
      </w:r>
      <w:proofErr w:type="gramStart"/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a presente</w:t>
      </w:r>
      <w:proofErr w:type="gramEnd"/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. </w:t>
      </w: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C763B2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Local e data. </w:t>
      </w: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Nome e Assinatura da Proponente ou representante legal.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  <w:r w:rsidRPr="002C4066">
        <w:rPr>
          <w:rFonts w:ascii="Verdana" w:eastAsiaTheme="minorHAnsi" w:hAnsi="Verdana" w:cs="Calibri"/>
          <w:sz w:val="22"/>
          <w:szCs w:val="22"/>
          <w:lang w:eastAsia="en-US"/>
        </w:rPr>
        <w:t>Com carimbo da empresa.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946AD7" w:rsidRDefault="00946AD7"/>
    <w:sectPr w:rsidR="00946AD7" w:rsidSect="0094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5D80"/>
    <w:rsid w:val="005974F4"/>
    <w:rsid w:val="006F122A"/>
    <w:rsid w:val="007B5A3C"/>
    <w:rsid w:val="00946AD7"/>
    <w:rsid w:val="00A20E88"/>
    <w:rsid w:val="00A95D80"/>
    <w:rsid w:val="00BE71D9"/>
    <w:rsid w:val="00C44702"/>
    <w:rsid w:val="00C763B2"/>
    <w:rsid w:val="00CD54A9"/>
    <w:rsid w:val="00C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95D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cp:lastModifiedBy>Delmar</cp:lastModifiedBy>
  <cp:revision>3</cp:revision>
  <dcterms:created xsi:type="dcterms:W3CDTF">2014-05-08T19:13:00Z</dcterms:created>
  <dcterms:modified xsi:type="dcterms:W3CDTF">2014-05-20T18:35:00Z</dcterms:modified>
</cp:coreProperties>
</file>